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E73C896"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423600">
        <w:rPr>
          <w:rFonts w:ascii="Arial" w:hAnsi="Arial" w:cs="Arial"/>
          <w:b/>
          <w:bCs/>
          <w:sz w:val="28"/>
        </w:rPr>
        <w:t>9</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7D7FD8">
        <w:rPr>
          <w:rFonts w:ascii="Arial" w:hAnsi="Arial" w:cs="Arial"/>
          <w:b/>
          <w:bCs/>
          <w:sz w:val="28"/>
        </w:rPr>
        <w:t>R1-</w:t>
      </w:r>
      <w:r w:rsidR="007D7FD8" w:rsidRPr="007D7FD8">
        <w:rPr>
          <w:rFonts w:ascii="Arial" w:hAnsi="Arial" w:cs="Arial"/>
          <w:b/>
          <w:bCs/>
          <w:sz w:val="28"/>
        </w:rPr>
        <w:t xml:space="preserve"> 220</w:t>
      </w:r>
      <w:r w:rsidR="00CB6F65">
        <w:rPr>
          <w:rFonts w:ascii="Arial" w:hAnsi="Arial" w:cs="Arial"/>
          <w:b/>
          <w:bCs/>
          <w:sz w:val="28"/>
        </w:rPr>
        <w:t>4526</w:t>
      </w:r>
    </w:p>
    <w:p w14:paraId="625529AD" w14:textId="3D23D468"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423600">
        <w:rPr>
          <w:rFonts w:ascii="Arial" w:eastAsia="MS Mincho" w:hAnsi="Arial" w:cs="Arial"/>
          <w:b/>
          <w:bCs/>
          <w:sz w:val="28"/>
          <w:lang w:eastAsia="ja-JP"/>
        </w:rPr>
        <w:t>May 9</w:t>
      </w:r>
      <w:r w:rsidR="005106BF" w:rsidRPr="005106BF">
        <w:rPr>
          <w:rFonts w:ascii="Arial" w:eastAsia="MS Mincho" w:hAnsi="Arial" w:cs="Arial"/>
          <w:b/>
          <w:bCs/>
          <w:sz w:val="28"/>
          <w:vertAlign w:val="superscript"/>
          <w:lang w:eastAsia="ja-JP"/>
        </w:rPr>
        <w:t>st</w:t>
      </w:r>
      <w:r w:rsidR="005106BF">
        <w:rPr>
          <w:rFonts w:ascii="Arial" w:eastAsia="MS Mincho" w:hAnsi="Arial" w:cs="Arial"/>
          <w:b/>
          <w:bCs/>
          <w:sz w:val="28"/>
          <w:lang w:eastAsia="ja-JP"/>
        </w:rPr>
        <w:t xml:space="preserve"> – </w:t>
      </w:r>
      <w:r w:rsidR="00423600">
        <w:rPr>
          <w:rFonts w:ascii="Arial" w:eastAsia="MS Mincho" w:hAnsi="Arial" w:cs="Arial"/>
          <w:b/>
          <w:bCs/>
          <w:sz w:val="28"/>
          <w:lang w:eastAsia="ja-JP"/>
        </w:rPr>
        <w:t>May 20</w:t>
      </w:r>
      <w:r w:rsidR="005106BF" w:rsidRPr="005106BF">
        <w:rPr>
          <w:rFonts w:ascii="Arial" w:eastAsia="MS Mincho" w:hAnsi="Arial" w:cs="Arial"/>
          <w:b/>
          <w:bCs/>
          <w:sz w:val="28"/>
          <w:vertAlign w:val="superscript"/>
          <w:lang w:eastAsia="ja-JP"/>
        </w:rPr>
        <w:t>rd</w:t>
      </w:r>
      <w:r w:rsidR="005106BF">
        <w:rPr>
          <w:rFonts w:ascii="Arial" w:eastAsia="MS Mincho" w:hAnsi="Arial" w:cs="Arial"/>
          <w:b/>
          <w:bCs/>
          <w:sz w:val="28"/>
          <w:lang w:eastAsia="ja-JP"/>
        </w:rPr>
        <w:t>, 2022</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5D0E2C2"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423600">
        <w:rPr>
          <w:rFonts w:ascii="Arial" w:hAnsi="Arial"/>
          <w:sz w:val="24"/>
          <w:lang w:eastAsia="ko-KR"/>
        </w:rPr>
        <w:t>9</w:t>
      </w:r>
      <w:r w:rsidRPr="00A97EB8">
        <w:rPr>
          <w:rFonts w:ascii="Arial" w:hAnsi="Arial"/>
          <w:sz w:val="24"/>
          <w:lang w:eastAsia="ko-KR"/>
        </w:rPr>
        <w:t>.</w:t>
      </w:r>
      <w:r w:rsidR="00A97EB8" w:rsidRPr="00A97EB8">
        <w:rPr>
          <w:rFonts w:ascii="Arial" w:hAnsi="Arial" w:hint="eastAsia"/>
          <w:sz w:val="24"/>
          <w:lang w:eastAsia="ko-KR"/>
        </w:rPr>
        <w:t>5</w:t>
      </w:r>
      <w:r w:rsidR="00CB6F65">
        <w:rPr>
          <w:rFonts w:ascii="Arial" w:hAnsi="Arial"/>
          <w:sz w:val="24"/>
          <w:lang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7EA8BA5"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23600" w:rsidRPr="00423600">
        <w:rPr>
          <w:rFonts w:ascii="Arial" w:hAnsi="Arial"/>
          <w:sz w:val="24"/>
          <w:lang w:eastAsia="ko-KR"/>
        </w:rPr>
        <w:t xml:space="preserve">Discussion on </w:t>
      </w:r>
      <w:r w:rsidR="00CB6F65" w:rsidRPr="00CB6F65">
        <w:rPr>
          <w:rFonts w:ascii="Arial" w:hAnsi="Arial"/>
          <w:sz w:val="24"/>
          <w:lang w:eastAsia="ko-KR"/>
        </w:rPr>
        <w:t>positioning support for</w:t>
      </w:r>
      <w:r w:rsidR="00CB6F65">
        <w:rPr>
          <w:rFonts w:ascii="Arial" w:hAnsi="Arial"/>
          <w:sz w:val="24"/>
          <w:lang w:eastAsia="ko-KR"/>
        </w:rPr>
        <w:t xml:space="preserve"> RedCap UE</w:t>
      </w:r>
      <w:r w:rsidR="00CB6F65" w:rsidRPr="00CB6F65">
        <w:rPr>
          <w:rFonts w:ascii="Arial" w:hAnsi="Arial"/>
          <w:sz w:val="24"/>
          <w:lang w:eastAsia="ko-KR"/>
        </w:rPr>
        <w:t>s</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571D524" w14:textId="74C13913" w:rsidR="008510D5" w:rsidRPr="00EE3E8E" w:rsidRDefault="00EE3E8E" w:rsidP="00EE3E8E">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 xml:space="preserve">For Rel-18, study on </w:t>
      </w:r>
      <w:r w:rsidRPr="00EE3E8E">
        <w:rPr>
          <w:rFonts w:ascii="Times New Roman" w:hAnsi="Times New Roman"/>
          <w:sz w:val="22"/>
          <w:szCs w:val="22"/>
          <w:lang w:val="en-US" w:eastAsia="ko-KR"/>
        </w:rPr>
        <w:t xml:space="preserve">expanded and improved NR positioning was approved and </w:t>
      </w:r>
      <w:r w:rsidR="008510D5" w:rsidRPr="00EE3E8E">
        <w:rPr>
          <w:rFonts w:ascii="Times New Roman" w:hAnsi="Times New Roman"/>
          <w:sz w:val="22"/>
          <w:szCs w:val="22"/>
          <w:lang w:val="en-US" w:eastAsia="ko-KR"/>
        </w:rPr>
        <w:t>following</w:t>
      </w:r>
      <w:r w:rsidRPr="00EE3E8E">
        <w:rPr>
          <w:rFonts w:ascii="Times New Roman" w:hAnsi="Times New Roman"/>
          <w:sz w:val="22"/>
          <w:szCs w:val="22"/>
          <w:lang w:val="en-US" w:eastAsia="ko-KR"/>
        </w:rPr>
        <w:t>s</w:t>
      </w:r>
      <w:r w:rsidR="008510D5" w:rsidRPr="00EE3E8E">
        <w:rPr>
          <w:rFonts w:ascii="Times New Roman" w:hAnsi="Times New Roman"/>
          <w:sz w:val="22"/>
          <w:szCs w:val="22"/>
          <w:lang w:val="en-US" w:eastAsia="ko-KR"/>
        </w:rPr>
        <w:t xml:space="preserve"> </w:t>
      </w:r>
      <w:r w:rsidRPr="00EE3E8E">
        <w:rPr>
          <w:rFonts w:ascii="Times New Roman" w:hAnsi="Times New Roman"/>
          <w:sz w:val="22"/>
          <w:szCs w:val="22"/>
          <w:lang w:val="en-US" w:eastAsia="ko-KR"/>
        </w:rPr>
        <w:t xml:space="preserve">were </w:t>
      </w:r>
      <w:r w:rsidR="008510D5" w:rsidRPr="00EE3E8E">
        <w:rPr>
          <w:rFonts w:ascii="Times New Roman" w:hAnsi="Times New Roman"/>
          <w:sz w:val="22"/>
          <w:szCs w:val="22"/>
          <w:lang w:val="en-US" w:eastAsia="ko-KR"/>
        </w:rPr>
        <w:t>captured in SID [1]</w:t>
      </w:r>
      <w:r w:rsidRPr="00EE3E8E">
        <w:rPr>
          <w:rFonts w:ascii="Times New Roman" w:hAnsi="Times New Roman"/>
          <w:sz w:val="22"/>
          <w:szCs w:val="22"/>
          <w:lang w:val="en-US" w:eastAsia="ko-KR"/>
        </w:rPr>
        <w:t>.</w:t>
      </w:r>
      <w:r w:rsidR="008510D5" w:rsidRPr="00EE3E8E">
        <w:rPr>
          <w:rFonts w:ascii="Times New Roman" w:hAnsi="Times New Roman"/>
          <w:sz w:val="22"/>
          <w:szCs w:val="22"/>
          <w:lang w:val="en-US" w:eastAsia="ko-KR"/>
        </w:rPr>
        <w:t xml:space="preserve"> </w:t>
      </w:r>
    </w:p>
    <w:tbl>
      <w:tblPr>
        <w:tblStyle w:val="a4"/>
        <w:tblW w:w="0" w:type="auto"/>
        <w:tblLook w:val="04A0" w:firstRow="1" w:lastRow="0" w:firstColumn="1" w:lastColumn="0" w:noHBand="0" w:noVBand="1"/>
      </w:tblPr>
      <w:tblGrid>
        <w:gridCol w:w="9736"/>
      </w:tblGrid>
      <w:tr w:rsidR="00286666" w14:paraId="14F6F4EA" w14:textId="77777777" w:rsidTr="00286666">
        <w:tc>
          <w:tcPr>
            <w:tcW w:w="9736" w:type="dxa"/>
          </w:tcPr>
          <w:p w14:paraId="2C80E3CC" w14:textId="77777777" w:rsidR="00CB6F65" w:rsidRPr="001A5A0D" w:rsidRDefault="00CB6F65" w:rsidP="00CB6F65">
            <w:pPr>
              <w:numPr>
                <w:ilvl w:val="0"/>
                <w:numId w:val="11"/>
              </w:numPr>
              <w:overflowPunct w:val="0"/>
              <w:autoSpaceDE w:val="0"/>
              <w:autoSpaceDN w:val="0"/>
              <w:adjustRightInd w:val="0"/>
              <w:textAlignment w:val="baseline"/>
              <w:rPr>
                <w:bCs/>
              </w:rPr>
            </w:pPr>
            <w:r w:rsidRPr="001A5A0D">
              <w:rPr>
                <w:bCs/>
              </w:rPr>
              <w:t>Positioning support for RedCap UEs, considering the following:</w:t>
            </w:r>
          </w:p>
          <w:p w14:paraId="67AFD010" w14:textId="77777777" w:rsidR="00CB6F65" w:rsidRPr="001A5A0D" w:rsidRDefault="00CB6F65" w:rsidP="00CB6F65">
            <w:pPr>
              <w:numPr>
                <w:ilvl w:val="1"/>
                <w:numId w:val="11"/>
              </w:numPr>
              <w:overflowPunct w:val="0"/>
              <w:autoSpaceDE w:val="0"/>
              <w:autoSpaceDN w:val="0"/>
              <w:adjustRightInd w:val="0"/>
              <w:textAlignment w:val="baseline"/>
              <w:rPr>
                <w:bCs/>
              </w:rPr>
            </w:pPr>
            <w:r w:rsidRPr="001A5A0D">
              <w:rPr>
                <w:bCs/>
              </w:rPr>
              <w:t>Evaluate positioning performance of existing positioning procedures and measurements with RedCap UEs[RAN1]</w:t>
            </w:r>
          </w:p>
          <w:p w14:paraId="5ECDF68A" w14:textId="77777777" w:rsidR="00CB6F65" w:rsidRPr="001A5A0D" w:rsidRDefault="00CB6F65" w:rsidP="00CB6F65">
            <w:pPr>
              <w:numPr>
                <w:ilvl w:val="1"/>
                <w:numId w:val="11"/>
              </w:numPr>
              <w:overflowPunct w:val="0"/>
              <w:autoSpaceDE w:val="0"/>
              <w:autoSpaceDN w:val="0"/>
              <w:adjustRightInd w:val="0"/>
              <w:textAlignment w:val="baseline"/>
              <w:rPr>
                <w:bCs/>
              </w:rPr>
            </w:pPr>
            <w:r w:rsidRPr="001A5A0D">
              <w:rPr>
                <w:bCs/>
              </w:rPr>
              <w:t>Based on the evaluation, assess the necessity of enhancements and, if needed, identify enhancements to help address limitations associated with for RedCap UEs [RAN1, RAN2]</w:t>
            </w:r>
          </w:p>
          <w:p w14:paraId="6CBFCBB6" w14:textId="77777777" w:rsidR="00286666" w:rsidRPr="00CB6F65" w:rsidRDefault="00286666" w:rsidP="001C07AF">
            <w:pPr>
              <w:ind w:left="0" w:firstLine="0"/>
              <w:rPr>
                <w:lang w:eastAsia="ko-KR"/>
              </w:rPr>
            </w:pPr>
          </w:p>
        </w:tc>
      </w:tr>
    </w:tbl>
    <w:p w14:paraId="783BA76F" w14:textId="7FEE1A23" w:rsidR="00202BF3" w:rsidRPr="00661ED2" w:rsidRDefault="008510D5" w:rsidP="00202BF3">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661ED2">
        <w:rPr>
          <w:rFonts w:ascii="Times New Roman" w:hAnsi="Times New Roman"/>
          <w:sz w:val="22"/>
          <w:szCs w:val="22"/>
          <w:lang w:val="en-US" w:eastAsia="ko-KR"/>
        </w:rPr>
        <w:t xml:space="preserve">In this contribution, we discuss </w:t>
      </w:r>
      <w:r w:rsidR="00CB6F65" w:rsidRPr="00661ED2">
        <w:rPr>
          <w:rFonts w:ascii="Times New Roman" w:hAnsi="Times New Roman"/>
          <w:sz w:val="22"/>
          <w:szCs w:val="22"/>
          <w:lang w:val="en-US" w:eastAsia="ko-KR"/>
        </w:rPr>
        <w:t>positioning support for RedCap UE</w:t>
      </w:r>
      <w:r w:rsidR="00527685" w:rsidRPr="00661ED2">
        <w:rPr>
          <w:rFonts w:ascii="Times New Roman" w:hAnsi="Times New Roman"/>
          <w:sz w:val="22"/>
          <w:szCs w:val="22"/>
          <w:lang w:val="en-US" w:eastAsia="ko-KR"/>
        </w:rPr>
        <w:t xml:space="preserve">. Based on </w:t>
      </w:r>
      <w:r w:rsidR="00ED633B">
        <w:rPr>
          <w:rFonts w:ascii="Times New Roman" w:hAnsi="Times New Roman"/>
          <w:sz w:val="22"/>
          <w:szCs w:val="22"/>
          <w:lang w:val="en-US" w:eastAsia="ko-KR"/>
        </w:rPr>
        <w:t>S</w:t>
      </w:r>
      <w:r w:rsidR="00527685" w:rsidRPr="00661ED2">
        <w:rPr>
          <w:rFonts w:ascii="Times New Roman" w:hAnsi="Times New Roman"/>
          <w:sz w:val="22"/>
          <w:szCs w:val="22"/>
          <w:lang w:val="en-US" w:eastAsia="ko-KR"/>
        </w:rPr>
        <w:t>ID [</w:t>
      </w:r>
      <w:r w:rsidR="001625A9">
        <w:rPr>
          <w:rFonts w:ascii="Times New Roman" w:hAnsi="Times New Roman"/>
          <w:sz w:val="22"/>
          <w:szCs w:val="22"/>
          <w:lang w:val="en-US" w:eastAsia="ko-KR"/>
        </w:rPr>
        <w:t>2</w:t>
      </w:r>
      <w:r w:rsidR="00527685" w:rsidRPr="00661ED2">
        <w:rPr>
          <w:rFonts w:ascii="Times New Roman" w:hAnsi="Times New Roman"/>
          <w:sz w:val="22"/>
          <w:szCs w:val="22"/>
          <w:lang w:val="en-US" w:eastAsia="ko-KR"/>
        </w:rPr>
        <w:t>],</w:t>
      </w:r>
      <w:r w:rsidR="00776B8B" w:rsidRPr="00661ED2">
        <w:rPr>
          <w:rFonts w:ascii="Times New Roman" w:hAnsi="Times New Roman"/>
          <w:sz w:val="22"/>
          <w:szCs w:val="22"/>
          <w:lang w:val="en-US" w:eastAsia="ko-KR"/>
        </w:rPr>
        <w:t xml:space="preserve"> the main motivation for RedCap UE is to lower the device cost and complexity compared to high-end eMBB and URLLC devices of Rel-15/Rel-16.</w:t>
      </w:r>
      <w:r w:rsidR="00776B8B">
        <w:rPr>
          <w:rFonts w:ascii="Times New Roman" w:hAnsi="Times New Roman"/>
          <w:sz w:val="22"/>
          <w:szCs w:val="22"/>
          <w:lang w:val="en-US" w:eastAsia="ko-KR"/>
        </w:rPr>
        <w:t xml:space="preserve"> </w:t>
      </w:r>
      <w:r w:rsidR="00ED633B">
        <w:rPr>
          <w:rFonts w:ascii="Times New Roman" w:hAnsi="Times New Roman"/>
          <w:sz w:val="22"/>
          <w:szCs w:val="22"/>
          <w:lang w:val="en-US" w:eastAsia="ko-KR"/>
        </w:rPr>
        <w:t>T</w:t>
      </w:r>
      <w:r w:rsidR="00202BF3">
        <w:rPr>
          <w:rFonts w:ascii="Times New Roman" w:hAnsi="Times New Roman"/>
          <w:sz w:val="22"/>
          <w:szCs w:val="22"/>
          <w:lang w:val="en-US" w:eastAsia="ko-KR"/>
        </w:rPr>
        <w:t xml:space="preserve">he RedCap UE </w:t>
      </w:r>
      <w:r w:rsidR="00776B8B">
        <w:rPr>
          <w:rFonts w:ascii="Times New Roman" w:hAnsi="Times New Roman"/>
          <w:sz w:val="22"/>
          <w:szCs w:val="22"/>
          <w:lang w:val="en-US" w:eastAsia="ko-KR"/>
        </w:rPr>
        <w:t>include</w:t>
      </w:r>
      <w:r w:rsidR="00202BF3">
        <w:rPr>
          <w:rFonts w:ascii="Times New Roman" w:hAnsi="Times New Roman"/>
          <w:sz w:val="22"/>
          <w:szCs w:val="22"/>
          <w:lang w:val="en-US" w:eastAsia="ko-KR"/>
        </w:rPr>
        <w:t>s</w:t>
      </w:r>
      <w:r w:rsidR="00776B8B">
        <w:rPr>
          <w:rFonts w:ascii="Times New Roman" w:hAnsi="Times New Roman"/>
          <w:sz w:val="22"/>
          <w:szCs w:val="22"/>
          <w:lang w:val="en-US" w:eastAsia="ko-KR"/>
        </w:rPr>
        <w:t xml:space="preserve"> </w:t>
      </w:r>
      <w:r w:rsidR="00776B8B" w:rsidRPr="005E6E45">
        <w:rPr>
          <w:rFonts w:ascii="Times New Roman" w:hAnsi="Times New Roman"/>
          <w:sz w:val="22"/>
          <w:szCs w:val="22"/>
          <w:lang w:val="en-US" w:eastAsia="ko-KR"/>
        </w:rPr>
        <w:t>wearables, industr</w:t>
      </w:r>
      <w:r w:rsidR="00ED633B">
        <w:rPr>
          <w:rFonts w:ascii="Times New Roman" w:hAnsi="Times New Roman"/>
          <w:sz w:val="22"/>
          <w:szCs w:val="22"/>
          <w:lang w:val="en-US" w:eastAsia="ko-KR"/>
        </w:rPr>
        <w:t>i</w:t>
      </w:r>
      <w:r w:rsidR="00776B8B" w:rsidRPr="005E6E45">
        <w:rPr>
          <w:rFonts w:ascii="Times New Roman" w:hAnsi="Times New Roman"/>
          <w:sz w:val="22"/>
          <w:szCs w:val="22"/>
          <w:lang w:val="en-US" w:eastAsia="ko-KR"/>
        </w:rPr>
        <w:t>al wirele</w:t>
      </w:r>
      <w:r w:rsidR="00ED633B">
        <w:rPr>
          <w:rFonts w:ascii="Times New Roman" w:hAnsi="Times New Roman"/>
          <w:sz w:val="22"/>
          <w:szCs w:val="22"/>
          <w:lang w:val="en-US" w:eastAsia="ko-KR"/>
        </w:rPr>
        <w:t>ss</w:t>
      </w:r>
      <w:r w:rsidR="00776B8B" w:rsidRPr="005E6E45">
        <w:rPr>
          <w:rFonts w:ascii="Times New Roman" w:hAnsi="Times New Roman"/>
          <w:sz w:val="22"/>
          <w:szCs w:val="22"/>
          <w:lang w:val="en-US" w:eastAsia="ko-KR"/>
        </w:rPr>
        <w:t xml:space="preserve"> sensors</w:t>
      </w:r>
      <w:r w:rsidR="00ED633B">
        <w:rPr>
          <w:rFonts w:ascii="Times New Roman" w:hAnsi="Times New Roman"/>
          <w:sz w:val="22"/>
          <w:szCs w:val="22"/>
          <w:lang w:val="en-US" w:eastAsia="ko-KR"/>
        </w:rPr>
        <w:t xml:space="preserve"> and</w:t>
      </w:r>
      <w:r w:rsidR="00776B8B" w:rsidRPr="005E6E45">
        <w:rPr>
          <w:rFonts w:ascii="Times New Roman" w:hAnsi="Times New Roman"/>
          <w:sz w:val="22"/>
          <w:szCs w:val="22"/>
          <w:lang w:val="en-US" w:eastAsia="ko-KR"/>
        </w:rPr>
        <w:t xml:space="preserve"> video surveillance</w:t>
      </w:r>
      <w:r w:rsidR="00202BF3">
        <w:rPr>
          <w:rFonts w:ascii="Times New Roman" w:hAnsi="Times New Roman"/>
          <w:sz w:val="22"/>
          <w:szCs w:val="22"/>
          <w:lang w:val="en-US" w:eastAsia="ko-KR"/>
        </w:rPr>
        <w:t>.</w:t>
      </w:r>
    </w:p>
    <w:p w14:paraId="1A0AF4CF" w14:textId="2F3A6512" w:rsidR="00CB17D5" w:rsidRDefault="00202BF3" w:rsidP="00CB17D5">
      <w:pPr>
        <w:rPr>
          <w:lang w:eastAsia="x-none"/>
        </w:rPr>
      </w:pPr>
      <w:r w:rsidRPr="005E6E45" w:rsidDel="00776B8B">
        <w:rPr>
          <w:rFonts w:ascii="Times New Roman" w:hAnsi="Times New Roman" w:hint="eastAsia"/>
          <w:sz w:val="22"/>
          <w:szCs w:val="22"/>
          <w:lang w:val="en-US" w:eastAsia="ko-KR"/>
        </w:rPr>
        <w:t xml:space="preserve"> </w:t>
      </w:r>
    </w:p>
    <w:p w14:paraId="67C366E8" w14:textId="64A81A4D" w:rsidR="00CB17D5" w:rsidRDefault="00764DB6" w:rsidP="00CB17D5">
      <w:pPr>
        <w:pStyle w:val="1"/>
        <w:spacing w:line="259" w:lineRule="auto"/>
        <w:ind w:left="0" w:firstLine="0"/>
      </w:pPr>
      <w:r>
        <w:t xml:space="preserve">Discussion on positioning impact for RedCap UEs </w:t>
      </w:r>
    </w:p>
    <w:p w14:paraId="1204929A" w14:textId="33D9E848" w:rsidR="009C30BD" w:rsidRPr="00661ED2" w:rsidRDefault="00ED633B" w:rsidP="00661ED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T</w:t>
      </w:r>
      <w:r w:rsidR="00202BF3">
        <w:rPr>
          <w:rFonts w:ascii="Times New Roman" w:hAnsi="Times New Roman"/>
          <w:sz w:val="22"/>
          <w:szCs w:val="22"/>
          <w:lang w:val="en-US" w:eastAsia="ko-KR"/>
        </w:rPr>
        <w:t>h</w:t>
      </w:r>
      <w:r w:rsidR="00202BF3" w:rsidRPr="002525B5">
        <w:rPr>
          <w:rFonts w:ascii="Times New Roman" w:hAnsi="Times New Roman"/>
          <w:sz w:val="22"/>
          <w:szCs w:val="22"/>
          <w:lang w:val="en-US" w:eastAsia="ko-KR"/>
        </w:rPr>
        <w:t xml:space="preserve">e capabilities </w:t>
      </w:r>
      <w:r w:rsidR="00202BF3">
        <w:rPr>
          <w:rFonts w:ascii="Times New Roman" w:hAnsi="Times New Roman"/>
          <w:sz w:val="22"/>
          <w:szCs w:val="22"/>
          <w:lang w:val="en-US" w:eastAsia="ko-KR"/>
        </w:rPr>
        <w:t xml:space="preserve">of </w:t>
      </w:r>
      <w:r w:rsidR="00202BF3" w:rsidRPr="002525B5">
        <w:rPr>
          <w:rFonts w:ascii="Times New Roman" w:hAnsi="Times New Roman"/>
          <w:sz w:val="22"/>
          <w:szCs w:val="22"/>
          <w:lang w:val="en-US" w:eastAsia="ko-KR"/>
        </w:rPr>
        <w:t xml:space="preserve">RedCap </w:t>
      </w:r>
      <w:r w:rsidR="00202BF3">
        <w:rPr>
          <w:rFonts w:ascii="Times New Roman" w:hAnsi="Times New Roman"/>
          <w:sz w:val="22"/>
          <w:szCs w:val="22"/>
          <w:lang w:val="en-US" w:eastAsia="ko-KR"/>
        </w:rPr>
        <w:t>UE</w:t>
      </w:r>
      <w:r>
        <w:rPr>
          <w:rFonts w:ascii="Times New Roman" w:hAnsi="Times New Roman"/>
          <w:sz w:val="22"/>
          <w:szCs w:val="22"/>
          <w:lang w:val="en-US" w:eastAsia="ko-KR"/>
        </w:rPr>
        <w:t>s</w:t>
      </w:r>
      <w:r w:rsidR="00202BF3" w:rsidRPr="002525B5">
        <w:rPr>
          <w:rFonts w:ascii="Times New Roman" w:hAnsi="Times New Roman"/>
          <w:sz w:val="22"/>
          <w:szCs w:val="22"/>
          <w:lang w:val="en-US" w:eastAsia="ko-KR"/>
        </w:rPr>
        <w:t xml:space="preserve"> </w:t>
      </w:r>
      <w:r w:rsidR="00202BF3">
        <w:rPr>
          <w:rFonts w:ascii="Times New Roman" w:hAnsi="Times New Roman"/>
          <w:sz w:val="22"/>
          <w:szCs w:val="22"/>
          <w:lang w:val="en-US" w:eastAsia="ko-KR"/>
        </w:rPr>
        <w:t xml:space="preserve">can be summarized as </w:t>
      </w:r>
      <w:r>
        <w:rPr>
          <w:rFonts w:ascii="Times New Roman" w:hAnsi="Times New Roman"/>
          <w:sz w:val="22"/>
          <w:szCs w:val="22"/>
          <w:lang w:val="en-US" w:eastAsia="ko-KR"/>
        </w:rPr>
        <w:t>follows</w:t>
      </w:r>
      <w:r w:rsidR="00202BF3">
        <w:rPr>
          <w:rFonts w:ascii="Times New Roman" w:hAnsi="Times New Roman"/>
          <w:sz w:val="22"/>
          <w:szCs w:val="22"/>
          <w:lang w:val="en-US" w:eastAsia="ko-KR"/>
        </w:rPr>
        <w:t>:</w:t>
      </w:r>
      <w:r w:rsidRPr="00202BF3">
        <w:rPr>
          <w:rFonts w:ascii="Times New Roman" w:hAnsi="Times New Roman"/>
          <w:sz w:val="22"/>
          <w:szCs w:val="22"/>
          <w:lang w:val="en-US" w:eastAsia="ko-KR"/>
        </w:rPr>
        <w:t xml:space="preserve"> </w:t>
      </w:r>
    </w:p>
    <w:p w14:paraId="31BAF267" w14:textId="1F14B784" w:rsidR="00037637" w:rsidRPr="005E6E45" w:rsidRDefault="00B66569" w:rsidP="005E6E45">
      <w:pPr>
        <w:numPr>
          <w:ilvl w:val="0"/>
          <w:numId w:val="15"/>
        </w:numPr>
        <w:overflowPunct w:val="0"/>
        <w:autoSpaceDE w:val="0"/>
        <w:autoSpaceDN w:val="0"/>
        <w:adjustRightInd w:val="0"/>
        <w:spacing w:before="120" w:line="280" w:lineRule="atLeast"/>
        <w:rPr>
          <w:rFonts w:ascii="Times New Roman" w:hAnsi="Times New Roman"/>
          <w:szCs w:val="20"/>
          <w:lang w:val="en-US" w:eastAsia="ko-KR"/>
        </w:rPr>
      </w:pPr>
      <w:r w:rsidRPr="005E6E45">
        <w:rPr>
          <w:rFonts w:ascii="Times New Roman" w:hAnsi="Times New Roman"/>
          <w:szCs w:val="20"/>
          <w:lang w:val="en-US" w:eastAsia="ko-KR"/>
        </w:rPr>
        <w:t>Reduced maximum UE bandwidth</w:t>
      </w:r>
      <w:r w:rsidR="00202BF3">
        <w:rPr>
          <w:rFonts w:ascii="Times New Roman" w:hAnsi="Times New Roman"/>
          <w:szCs w:val="20"/>
          <w:lang w:val="en-US" w:eastAsia="ko-KR"/>
        </w:rPr>
        <w:t xml:space="preserve"> (</w:t>
      </w:r>
      <w:r w:rsidR="00202BF3" w:rsidRPr="00661ED2">
        <w:rPr>
          <w:rFonts w:ascii="Times New Roman" w:hAnsi="Times New Roman"/>
          <w:szCs w:val="20"/>
          <w:lang w:val="en-US" w:eastAsia="ko-KR"/>
        </w:rPr>
        <w:t>Max. 20 MHz for FR1, Max. 100MHz for FR2)</w:t>
      </w:r>
    </w:p>
    <w:p w14:paraId="6BF23A26" w14:textId="4C022AD6" w:rsidR="00037637" w:rsidRPr="005E6E45" w:rsidRDefault="00B66569" w:rsidP="005E6E45">
      <w:pPr>
        <w:numPr>
          <w:ilvl w:val="0"/>
          <w:numId w:val="15"/>
        </w:numPr>
        <w:overflowPunct w:val="0"/>
        <w:autoSpaceDE w:val="0"/>
        <w:autoSpaceDN w:val="0"/>
        <w:adjustRightInd w:val="0"/>
        <w:spacing w:before="120" w:line="280" w:lineRule="atLeast"/>
        <w:rPr>
          <w:rFonts w:ascii="Times New Roman" w:hAnsi="Times New Roman"/>
          <w:szCs w:val="20"/>
          <w:lang w:val="en-US" w:eastAsia="ko-KR"/>
        </w:rPr>
      </w:pPr>
      <w:r w:rsidRPr="005E6E45">
        <w:rPr>
          <w:rFonts w:ascii="Times New Roman" w:hAnsi="Times New Roman"/>
          <w:szCs w:val="20"/>
          <w:lang w:val="en-US" w:eastAsia="ko-KR"/>
        </w:rPr>
        <w:t>Reduced minimum number of UE Rx branches</w:t>
      </w:r>
      <w:r w:rsidR="00202BF3">
        <w:rPr>
          <w:rFonts w:ascii="Times New Roman" w:hAnsi="Times New Roman"/>
          <w:szCs w:val="20"/>
          <w:lang w:val="en-US" w:eastAsia="ko-KR"/>
        </w:rPr>
        <w:t xml:space="preserve"> </w:t>
      </w:r>
      <w:r w:rsidR="00202BF3">
        <w:rPr>
          <w:rFonts w:ascii="Times New Roman" w:hAnsi="Times New Roman"/>
          <w:sz w:val="22"/>
          <w:szCs w:val="22"/>
          <w:lang w:val="en-US" w:eastAsia="ko-KR"/>
        </w:rPr>
        <w:t>(e.g. 1,2)</w:t>
      </w:r>
    </w:p>
    <w:p w14:paraId="46ADB0C0" w14:textId="5CD3FF9E" w:rsidR="00037637" w:rsidRPr="005E6E45" w:rsidRDefault="00B66569" w:rsidP="005E6E45">
      <w:pPr>
        <w:numPr>
          <w:ilvl w:val="0"/>
          <w:numId w:val="15"/>
        </w:numPr>
        <w:overflowPunct w:val="0"/>
        <w:autoSpaceDE w:val="0"/>
        <w:autoSpaceDN w:val="0"/>
        <w:adjustRightInd w:val="0"/>
        <w:spacing w:before="120" w:line="280" w:lineRule="atLeast"/>
        <w:rPr>
          <w:rFonts w:ascii="Times New Roman" w:hAnsi="Times New Roman"/>
          <w:szCs w:val="20"/>
          <w:lang w:val="en-US" w:eastAsia="ko-KR"/>
        </w:rPr>
      </w:pPr>
      <w:r w:rsidRPr="005E6E45">
        <w:rPr>
          <w:rFonts w:ascii="Times New Roman" w:hAnsi="Times New Roman"/>
          <w:szCs w:val="20"/>
          <w:lang w:val="en-US" w:eastAsia="ko-KR"/>
        </w:rPr>
        <w:t>Reduced maximum number of MIMO layers</w:t>
      </w:r>
      <w:r w:rsidR="00202BF3">
        <w:rPr>
          <w:rFonts w:ascii="Times New Roman" w:hAnsi="Times New Roman"/>
          <w:szCs w:val="20"/>
          <w:lang w:val="en-US" w:eastAsia="ko-KR"/>
        </w:rPr>
        <w:t xml:space="preserve"> </w:t>
      </w:r>
      <w:r w:rsidR="00202BF3">
        <w:rPr>
          <w:rFonts w:ascii="Times New Roman" w:hAnsi="Times New Roman"/>
          <w:sz w:val="22"/>
          <w:szCs w:val="22"/>
          <w:lang w:val="en-US" w:eastAsia="ko-KR"/>
        </w:rPr>
        <w:t>(e.g. 1,2)</w:t>
      </w:r>
    </w:p>
    <w:p w14:paraId="106293CA" w14:textId="4B8395D7" w:rsidR="00037637" w:rsidRPr="005E6E45" w:rsidRDefault="00B66569" w:rsidP="005E6E45">
      <w:pPr>
        <w:numPr>
          <w:ilvl w:val="0"/>
          <w:numId w:val="15"/>
        </w:numPr>
        <w:overflowPunct w:val="0"/>
        <w:autoSpaceDE w:val="0"/>
        <w:autoSpaceDN w:val="0"/>
        <w:adjustRightInd w:val="0"/>
        <w:spacing w:before="120" w:line="280" w:lineRule="atLeast"/>
        <w:rPr>
          <w:rFonts w:ascii="Times New Roman" w:hAnsi="Times New Roman"/>
          <w:szCs w:val="20"/>
          <w:lang w:val="en-US" w:eastAsia="ko-KR"/>
        </w:rPr>
      </w:pPr>
      <w:r w:rsidRPr="005E6E45">
        <w:rPr>
          <w:rFonts w:ascii="Times New Roman" w:hAnsi="Times New Roman"/>
          <w:szCs w:val="20"/>
          <w:lang w:val="en-US" w:eastAsia="ko-KR"/>
        </w:rPr>
        <w:t>Relaxed maximum modulation order</w:t>
      </w:r>
      <w:r w:rsidR="00202BF3">
        <w:rPr>
          <w:rFonts w:ascii="Times New Roman" w:hAnsi="Times New Roman"/>
          <w:szCs w:val="20"/>
          <w:lang w:val="en-US" w:eastAsia="ko-KR"/>
        </w:rPr>
        <w:t xml:space="preserve"> </w:t>
      </w:r>
      <w:r w:rsidR="00202BF3">
        <w:rPr>
          <w:rFonts w:ascii="Times New Roman" w:hAnsi="Times New Roman"/>
          <w:sz w:val="22"/>
          <w:szCs w:val="22"/>
          <w:lang w:val="en-US" w:eastAsia="ko-KR"/>
        </w:rPr>
        <w:t>(e.g. 64QAM)</w:t>
      </w:r>
    </w:p>
    <w:p w14:paraId="30CC5E49" w14:textId="77777777" w:rsidR="00037637" w:rsidRDefault="00B66569" w:rsidP="005E6E45">
      <w:pPr>
        <w:numPr>
          <w:ilvl w:val="0"/>
          <w:numId w:val="15"/>
        </w:numPr>
        <w:overflowPunct w:val="0"/>
        <w:autoSpaceDE w:val="0"/>
        <w:autoSpaceDN w:val="0"/>
        <w:adjustRightInd w:val="0"/>
        <w:spacing w:before="120" w:line="280" w:lineRule="atLeast"/>
        <w:rPr>
          <w:rFonts w:ascii="Times New Roman" w:hAnsi="Times New Roman"/>
          <w:szCs w:val="20"/>
          <w:lang w:val="en-US" w:eastAsia="ko-KR"/>
        </w:rPr>
      </w:pPr>
      <w:r w:rsidRPr="005E6E45">
        <w:rPr>
          <w:rFonts w:ascii="Times New Roman" w:hAnsi="Times New Roman"/>
          <w:szCs w:val="20"/>
          <w:lang w:val="en-US" w:eastAsia="ko-KR"/>
        </w:rPr>
        <w:t>Half-duplex FDD type A</w:t>
      </w:r>
    </w:p>
    <w:p w14:paraId="04AD939D" w14:textId="77777777" w:rsidR="009C30BD" w:rsidRPr="005E6E45" w:rsidRDefault="009C30BD" w:rsidP="00661ED2">
      <w:pPr>
        <w:overflowPunct w:val="0"/>
        <w:autoSpaceDE w:val="0"/>
        <w:autoSpaceDN w:val="0"/>
        <w:adjustRightInd w:val="0"/>
        <w:spacing w:before="120" w:line="280" w:lineRule="atLeast"/>
        <w:ind w:left="720" w:firstLine="0"/>
        <w:rPr>
          <w:rFonts w:ascii="Times New Roman" w:hAnsi="Times New Roman"/>
          <w:szCs w:val="20"/>
          <w:lang w:val="en-US" w:eastAsia="ko-KR"/>
        </w:rPr>
      </w:pPr>
    </w:p>
    <w:p w14:paraId="5ECE0F61" w14:textId="21F24081" w:rsidR="009C30BD" w:rsidRPr="00661ED2" w:rsidRDefault="00ED633B" w:rsidP="004E2E9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A</w:t>
      </w:r>
      <w:r w:rsidR="00856CA6">
        <w:rPr>
          <w:rFonts w:ascii="Times New Roman" w:hAnsi="Times New Roman"/>
          <w:sz w:val="22"/>
          <w:szCs w:val="22"/>
          <w:lang w:val="en-US" w:eastAsia="ko-KR"/>
        </w:rPr>
        <w:t>dditional features such as</w:t>
      </w:r>
      <w:r w:rsidR="00202BF3">
        <w:rPr>
          <w:rFonts w:ascii="Times New Roman" w:hAnsi="Times New Roman"/>
          <w:sz w:val="22"/>
          <w:szCs w:val="22"/>
          <w:lang w:val="en-US" w:eastAsia="ko-KR"/>
        </w:rPr>
        <w:t xml:space="preserve"> </w:t>
      </w:r>
      <w:r>
        <w:rPr>
          <w:rFonts w:ascii="Times New Roman" w:hAnsi="Times New Roman" w:hint="eastAsia"/>
          <w:sz w:val="22"/>
          <w:szCs w:val="22"/>
          <w:lang w:val="en-US" w:eastAsia="ko-KR"/>
        </w:rPr>
        <w:t>e</w:t>
      </w:r>
      <w:r w:rsidR="005E6E45" w:rsidRPr="005E6E45">
        <w:rPr>
          <w:rFonts w:ascii="Times New Roman" w:hAnsi="Times New Roman"/>
          <w:sz w:val="22"/>
          <w:szCs w:val="22"/>
          <w:lang w:val="en-US" w:eastAsia="ko-KR"/>
        </w:rPr>
        <w:t>xtended DRX (eDRX) for RRC_</w:t>
      </w:r>
      <w:r>
        <w:rPr>
          <w:rFonts w:ascii="Times New Roman" w:hAnsi="Times New Roman"/>
          <w:sz w:val="22"/>
          <w:szCs w:val="22"/>
          <w:lang w:val="en-US" w:eastAsia="ko-KR"/>
        </w:rPr>
        <w:t>i</w:t>
      </w:r>
      <w:r w:rsidR="005E6E45" w:rsidRPr="005E6E45">
        <w:rPr>
          <w:rFonts w:ascii="Times New Roman" w:hAnsi="Times New Roman"/>
          <w:sz w:val="22"/>
          <w:szCs w:val="22"/>
          <w:lang w:val="en-US" w:eastAsia="ko-KR"/>
        </w:rPr>
        <w:t>dle/</w:t>
      </w:r>
      <w:r>
        <w:rPr>
          <w:rFonts w:ascii="Times New Roman" w:hAnsi="Times New Roman"/>
          <w:sz w:val="22"/>
          <w:szCs w:val="22"/>
          <w:lang w:val="en-US" w:eastAsia="ko-KR"/>
        </w:rPr>
        <w:t>i</w:t>
      </w:r>
      <w:r w:rsidR="005E6E45" w:rsidRPr="005E6E45">
        <w:rPr>
          <w:rFonts w:ascii="Times New Roman" w:hAnsi="Times New Roman"/>
          <w:sz w:val="22"/>
          <w:szCs w:val="22"/>
          <w:lang w:val="en-US" w:eastAsia="ko-KR"/>
        </w:rPr>
        <w:t>nactive</w:t>
      </w:r>
      <w:r>
        <w:rPr>
          <w:rFonts w:ascii="Times New Roman" w:hAnsi="Times New Roman"/>
          <w:sz w:val="22"/>
          <w:szCs w:val="22"/>
          <w:lang w:val="en-US" w:eastAsia="ko-KR"/>
        </w:rPr>
        <w:t xml:space="preserve"> states</w:t>
      </w:r>
      <w:r w:rsidR="005E6E45" w:rsidRPr="005E6E45">
        <w:rPr>
          <w:rFonts w:ascii="Times New Roman" w:hAnsi="Times New Roman"/>
          <w:sz w:val="22"/>
          <w:szCs w:val="22"/>
          <w:lang w:val="en-US" w:eastAsia="ko-KR"/>
        </w:rPr>
        <w:t xml:space="preserve">, RRM measurement relaxations for </w:t>
      </w:r>
      <w:r w:rsidRPr="005E6E45">
        <w:rPr>
          <w:rFonts w:ascii="Times New Roman" w:hAnsi="Times New Roman"/>
          <w:sz w:val="22"/>
          <w:szCs w:val="22"/>
          <w:lang w:val="en-US" w:eastAsia="ko-KR"/>
        </w:rPr>
        <w:t>neighboring</w:t>
      </w:r>
      <w:r w:rsidR="005E6E45" w:rsidRPr="005E6E45">
        <w:rPr>
          <w:rFonts w:ascii="Times New Roman" w:hAnsi="Times New Roman"/>
          <w:sz w:val="22"/>
          <w:szCs w:val="22"/>
          <w:lang w:val="en-US" w:eastAsia="ko-KR"/>
        </w:rPr>
        <w:t xml:space="preserve"> cells for RRC </w:t>
      </w:r>
      <w:r w:rsidR="009C30BD">
        <w:rPr>
          <w:rFonts w:ascii="Times New Roman" w:hAnsi="Times New Roman"/>
          <w:sz w:val="22"/>
          <w:szCs w:val="22"/>
          <w:lang w:val="en-US" w:eastAsia="ko-KR"/>
        </w:rPr>
        <w:t>i</w:t>
      </w:r>
      <w:r w:rsidR="005E6E45" w:rsidRPr="005E6E45">
        <w:rPr>
          <w:rFonts w:ascii="Times New Roman" w:hAnsi="Times New Roman"/>
          <w:sz w:val="22"/>
          <w:szCs w:val="22"/>
          <w:lang w:val="en-US" w:eastAsia="ko-KR"/>
        </w:rPr>
        <w:t>dle/</w:t>
      </w:r>
      <w:r w:rsidR="009C30BD">
        <w:rPr>
          <w:rFonts w:ascii="Times New Roman" w:hAnsi="Times New Roman"/>
          <w:sz w:val="22"/>
          <w:szCs w:val="22"/>
          <w:lang w:val="en-US" w:eastAsia="ko-KR"/>
        </w:rPr>
        <w:t>i</w:t>
      </w:r>
      <w:r w:rsidR="005E6E45" w:rsidRPr="005E6E45">
        <w:rPr>
          <w:rFonts w:ascii="Times New Roman" w:hAnsi="Times New Roman"/>
          <w:sz w:val="22"/>
          <w:szCs w:val="22"/>
          <w:lang w:val="en-US" w:eastAsia="ko-KR"/>
        </w:rPr>
        <w:t>nactive/</w:t>
      </w:r>
      <w:r w:rsidR="009C30BD">
        <w:rPr>
          <w:rFonts w:ascii="Times New Roman" w:hAnsi="Times New Roman"/>
          <w:sz w:val="22"/>
          <w:szCs w:val="22"/>
          <w:lang w:val="en-US" w:eastAsia="ko-KR"/>
        </w:rPr>
        <w:t>c</w:t>
      </w:r>
      <w:r w:rsidR="005E6E45" w:rsidRPr="005E6E45">
        <w:rPr>
          <w:rFonts w:ascii="Times New Roman" w:hAnsi="Times New Roman"/>
          <w:sz w:val="22"/>
          <w:szCs w:val="22"/>
          <w:lang w:val="en-US" w:eastAsia="ko-KR"/>
        </w:rPr>
        <w:t>onnected</w:t>
      </w:r>
      <w:r w:rsidR="00856CA6">
        <w:rPr>
          <w:rFonts w:ascii="Times New Roman" w:hAnsi="Times New Roman" w:hint="eastAsia"/>
          <w:sz w:val="22"/>
          <w:szCs w:val="22"/>
          <w:lang w:val="en-US" w:eastAsia="ko-KR"/>
        </w:rPr>
        <w:t xml:space="preserve"> </w:t>
      </w:r>
      <w:r>
        <w:rPr>
          <w:rFonts w:ascii="Times New Roman" w:hAnsi="Times New Roman"/>
          <w:sz w:val="22"/>
          <w:szCs w:val="22"/>
          <w:lang w:val="en-US" w:eastAsia="ko-KR"/>
        </w:rPr>
        <w:t xml:space="preserve">states </w:t>
      </w:r>
      <w:r w:rsidR="00856CA6">
        <w:rPr>
          <w:rFonts w:ascii="Times New Roman" w:hAnsi="Times New Roman"/>
          <w:sz w:val="22"/>
          <w:szCs w:val="22"/>
          <w:lang w:val="en-US" w:eastAsia="ko-KR"/>
        </w:rPr>
        <w:t xml:space="preserve">are also supported. </w:t>
      </w:r>
      <w:r>
        <w:rPr>
          <w:rFonts w:ascii="Times New Roman" w:hAnsi="Times New Roman"/>
          <w:sz w:val="22"/>
          <w:szCs w:val="22"/>
          <w:lang w:val="en-US" w:eastAsia="ko-KR"/>
        </w:rPr>
        <w:t>T</w:t>
      </w:r>
      <w:r w:rsidR="00856CA6">
        <w:rPr>
          <w:rFonts w:ascii="Times New Roman" w:hAnsi="Times New Roman"/>
          <w:sz w:val="22"/>
          <w:szCs w:val="22"/>
          <w:lang w:val="en-US" w:eastAsia="ko-KR"/>
        </w:rPr>
        <w:t xml:space="preserve">he performance </w:t>
      </w:r>
      <w:r w:rsidR="00856CA6" w:rsidRPr="00661ED2">
        <w:rPr>
          <w:rFonts w:ascii="Times New Roman" w:hAnsi="Times New Roman"/>
          <w:sz w:val="22"/>
          <w:szCs w:val="22"/>
          <w:lang w:val="en-US" w:eastAsia="ko-KR"/>
        </w:rPr>
        <w:t>of</w:t>
      </w:r>
      <w:r>
        <w:rPr>
          <w:rFonts w:ascii="Times New Roman" w:hAnsi="Times New Roman"/>
          <w:sz w:val="22"/>
          <w:szCs w:val="22"/>
          <w:lang w:val="en-US" w:eastAsia="ko-KR"/>
        </w:rPr>
        <w:t xml:space="preserve"> positioning </w:t>
      </w:r>
      <w:r w:rsidR="00764DB6" w:rsidRPr="00973426">
        <w:rPr>
          <w:rFonts w:ascii="Times New Roman" w:hAnsi="Times New Roman"/>
          <w:sz w:val="22"/>
          <w:szCs w:val="22"/>
          <w:lang w:val="en-US" w:eastAsia="ko-KR"/>
        </w:rPr>
        <w:t>of</w:t>
      </w:r>
      <w:r w:rsidR="00856CA6" w:rsidRPr="00661ED2">
        <w:rPr>
          <w:rFonts w:ascii="Times New Roman" w:hAnsi="Times New Roman"/>
          <w:sz w:val="22"/>
          <w:szCs w:val="22"/>
          <w:lang w:val="en-US" w:eastAsia="ko-KR"/>
        </w:rPr>
        <w:t xml:space="preserve"> RedCap UE is expected to be worse than that of </w:t>
      </w:r>
      <w:r w:rsidR="00856CA6" w:rsidRPr="00973426">
        <w:rPr>
          <w:rFonts w:ascii="Times New Roman" w:hAnsi="Times New Roman"/>
          <w:sz w:val="22"/>
          <w:szCs w:val="22"/>
          <w:lang w:val="en-US" w:eastAsia="ko-KR"/>
        </w:rPr>
        <w:t>legacy</w:t>
      </w:r>
      <w:r w:rsidR="00856CA6" w:rsidRPr="00661ED2">
        <w:rPr>
          <w:rFonts w:ascii="Times New Roman" w:hAnsi="Times New Roman"/>
          <w:sz w:val="22"/>
          <w:szCs w:val="22"/>
          <w:lang w:val="en-US" w:eastAsia="ko-KR"/>
        </w:rPr>
        <w:t xml:space="preserve"> UE</w:t>
      </w:r>
      <w:r w:rsidRPr="00973426">
        <w:rPr>
          <w:rFonts w:ascii="Times New Roman" w:hAnsi="Times New Roman"/>
          <w:sz w:val="22"/>
          <w:szCs w:val="22"/>
          <w:lang w:val="en-US" w:eastAsia="ko-KR"/>
        </w:rPr>
        <w:t xml:space="preserve"> due to the reduced capabilities such as bandwidth, since it is common understanding that the performance of </w:t>
      </w:r>
      <w:r w:rsidR="00856CA6" w:rsidRPr="00661ED2">
        <w:rPr>
          <w:rFonts w:ascii="Times New Roman" w:hAnsi="Times New Roman"/>
          <w:sz w:val="22"/>
          <w:szCs w:val="22"/>
          <w:lang w:val="en-US" w:eastAsia="ko-KR"/>
        </w:rPr>
        <w:t>ToA</w:t>
      </w:r>
      <w:r w:rsidR="00856CA6" w:rsidRPr="00973426">
        <w:rPr>
          <w:rFonts w:ascii="Times New Roman" w:hAnsi="Times New Roman"/>
          <w:sz w:val="22"/>
          <w:szCs w:val="22"/>
          <w:lang w:val="en-US" w:eastAsia="ko-KR"/>
        </w:rPr>
        <w:t xml:space="preserve"> </w:t>
      </w:r>
      <w:r w:rsidRPr="00973426">
        <w:rPr>
          <w:rFonts w:ascii="Times New Roman" w:hAnsi="Times New Roman"/>
          <w:sz w:val="22"/>
          <w:szCs w:val="22"/>
          <w:lang w:val="en-US" w:eastAsia="ko-KR"/>
        </w:rPr>
        <w:t>estimation</w:t>
      </w:r>
      <w:r w:rsidR="00856CA6" w:rsidRPr="00973426">
        <w:rPr>
          <w:rFonts w:ascii="Times New Roman" w:hAnsi="Times New Roman"/>
          <w:sz w:val="22"/>
          <w:szCs w:val="22"/>
          <w:lang w:val="en-US" w:eastAsia="ko-KR"/>
        </w:rPr>
        <w:t xml:space="preserve"> is proportional to size of </w:t>
      </w:r>
      <w:r w:rsidR="00764DB6" w:rsidRPr="00973426">
        <w:rPr>
          <w:rFonts w:ascii="Times New Roman" w:hAnsi="Times New Roman"/>
          <w:sz w:val="22"/>
          <w:szCs w:val="22"/>
          <w:lang w:val="en-US" w:eastAsia="ko-KR"/>
        </w:rPr>
        <w:t xml:space="preserve">reduced </w:t>
      </w:r>
      <w:r w:rsidRPr="00973426">
        <w:rPr>
          <w:rFonts w:ascii="Times New Roman" w:hAnsi="Times New Roman"/>
          <w:sz w:val="22"/>
          <w:szCs w:val="22"/>
          <w:lang w:val="en-US" w:eastAsia="ko-KR"/>
        </w:rPr>
        <w:t>bandwidth</w:t>
      </w:r>
      <w:r w:rsidR="00764DB6" w:rsidRPr="00973426">
        <w:rPr>
          <w:rFonts w:ascii="Times New Roman" w:hAnsi="Times New Roman"/>
          <w:sz w:val="22"/>
          <w:szCs w:val="22"/>
          <w:lang w:val="en-US" w:eastAsia="ko-KR"/>
        </w:rPr>
        <w:t xml:space="preserve"> capability</w:t>
      </w:r>
      <w:r w:rsidR="00856CA6" w:rsidRPr="00973426">
        <w:rPr>
          <w:rFonts w:ascii="Times New Roman" w:hAnsi="Times New Roman"/>
          <w:sz w:val="22"/>
          <w:szCs w:val="22"/>
          <w:lang w:val="en-US" w:eastAsia="ko-KR"/>
        </w:rPr>
        <w:t>.</w:t>
      </w:r>
      <w:r w:rsidRPr="00973426">
        <w:rPr>
          <w:rFonts w:ascii="Times New Roman" w:hAnsi="Times New Roman"/>
          <w:sz w:val="22"/>
          <w:szCs w:val="22"/>
          <w:lang w:val="en-US" w:eastAsia="ko-KR"/>
        </w:rPr>
        <w:t xml:space="preserve"> To obtain the exact amount of performance degradation,</w:t>
      </w:r>
      <w:r w:rsidR="00856CA6" w:rsidRPr="00973426">
        <w:rPr>
          <w:rFonts w:ascii="Times New Roman" w:hAnsi="Times New Roman"/>
          <w:sz w:val="22"/>
          <w:szCs w:val="22"/>
          <w:lang w:val="en-US" w:eastAsia="ko-KR"/>
        </w:rPr>
        <w:t xml:space="preserve"> evaluat</w:t>
      </w:r>
      <w:r w:rsidRPr="00973426">
        <w:rPr>
          <w:rFonts w:ascii="Times New Roman" w:hAnsi="Times New Roman"/>
          <w:sz w:val="22"/>
          <w:szCs w:val="22"/>
          <w:lang w:val="en-US" w:eastAsia="ko-KR"/>
        </w:rPr>
        <w:t>ion of</w:t>
      </w:r>
      <w:r w:rsidR="00856CA6" w:rsidRPr="00973426">
        <w:rPr>
          <w:rFonts w:ascii="Times New Roman" w:hAnsi="Times New Roman"/>
          <w:sz w:val="22"/>
          <w:szCs w:val="22"/>
          <w:lang w:val="en-US" w:eastAsia="ko-KR"/>
        </w:rPr>
        <w:t xml:space="preserve"> </w:t>
      </w:r>
      <w:r w:rsidRPr="00973426">
        <w:rPr>
          <w:rFonts w:ascii="Times New Roman" w:hAnsi="Times New Roman"/>
          <w:sz w:val="22"/>
          <w:szCs w:val="22"/>
          <w:lang w:val="en-US" w:eastAsia="ko-KR"/>
        </w:rPr>
        <w:t xml:space="preserve">positioning </w:t>
      </w:r>
      <w:r w:rsidR="00B9584B" w:rsidRPr="00973426">
        <w:rPr>
          <w:rFonts w:ascii="Times New Roman" w:hAnsi="Times New Roman"/>
          <w:sz w:val="22"/>
          <w:szCs w:val="22"/>
          <w:lang w:val="en-US" w:eastAsia="ko-KR"/>
        </w:rPr>
        <w:t xml:space="preserve">accuracy </w:t>
      </w:r>
      <w:r w:rsidRPr="00973426">
        <w:rPr>
          <w:rFonts w:ascii="Times New Roman" w:hAnsi="Times New Roman"/>
          <w:sz w:val="22"/>
          <w:szCs w:val="22"/>
          <w:lang w:val="en-US" w:eastAsia="ko-KR"/>
        </w:rPr>
        <w:t>for RedCap UE is required</w:t>
      </w:r>
      <w:r w:rsidR="00B9584B" w:rsidRPr="00973426">
        <w:rPr>
          <w:rFonts w:ascii="Times New Roman" w:hAnsi="Times New Roman"/>
          <w:sz w:val="22"/>
          <w:szCs w:val="22"/>
          <w:lang w:val="en-US" w:eastAsia="ko-KR"/>
        </w:rPr>
        <w:t xml:space="preserve">. </w:t>
      </w:r>
      <w:r w:rsidR="004E2E90" w:rsidRPr="00973426">
        <w:rPr>
          <w:rFonts w:ascii="Times New Roman" w:hAnsi="Times New Roman"/>
          <w:sz w:val="22"/>
          <w:szCs w:val="22"/>
          <w:lang w:val="en-US" w:eastAsia="ko-KR"/>
        </w:rPr>
        <w:t xml:space="preserve">Besides the performance degradation in terms of accuracy, </w:t>
      </w:r>
      <w:r w:rsidR="00B9584B" w:rsidRPr="00973426">
        <w:rPr>
          <w:rFonts w:ascii="Times New Roman" w:hAnsi="Times New Roman"/>
          <w:sz w:val="22"/>
          <w:szCs w:val="22"/>
          <w:lang w:val="en-US" w:eastAsia="ko-KR"/>
        </w:rPr>
        <w:t>there would be additional impact on positioning</w:t>
      </w:r>
      <w:r w:rsidR="009C30BD" w:rsidRPr="00973426">
        <w:rPr>
          <w:rFonts w:ascii="Times New Roman" w:hAnsi="Times New Roman"/>
          <w:sz w:val="22"/>
          <w:szCs w:val="22"/>
          <w:lang w:val="en-US" w:eastAsia="ko-KR"/>
        </w:rPr>
        <w:t xml:space="preserve"> such as latency and</w:t>
      </w:r>
      <w:r w:rsidR="00973426" w:rsidRPr="00973426">
        <w:rPr>
          <w:rFonts w:ascii="Times New Roman" w:hAnsi="Times New Roman"/>
          <w:sz w:val="22"/>
          <w:szCs w:val="22"/>
          <w:lang w:val="en-US" w:eastAsia="ko-KR"/>
        </w:rPr>
        <w:t xml:space="preserve"> resource</w:t>
      </w:r>
      <w:r w:rsidR="009C30BD" w:rsidRPr="00973426">
        <w:rPr>
          <w:rFonts w:ascii="Times New Roman" w:hAnsi="Times New Roman"/>
          <w:sz w:val="22"/>
          <w:szCs w:val="22"/>
          <w:lang w:val="en-US" w:eastAsia="ko-KR"/>
        </w:rPr>
        <w:t xml:space="preserve"> efficiency. </w:t>
      </w:r>
      <w:r w:rsidR="004E2E90" w:rsidRPr="00973426">
        <w:rPr>
          <w:rFonts w:ascii="Times New Roman" w:hAnsi="Times New Roman"/>
          <w:sz w:val="22"/>
          <w:szCs w:val="22"/>
          <w:lang w:val="en-US" w:eastAsia="ko-KR"/>
        </w:rPr>
        <w:t xml:space="preserve">Therefore </w:t>
      </w:r>
      <w:r w:rsidR="00764DB6" w:rsidRPr="00973426">
        <w:rPr>
          <w:rFonts w:ascii="Times New Roman" w:hAnsi="Times New Roman"/>
          <w:sz w:val="22"/>
          <w:szCs w:val="22"/>
          <w:lang w:val="en-US" w:eastAsia="ko-KR"/>
        </w:rPr>
        <w:t xml:space="preserve">performance </w:t>
      </w:r>
      <w:r w:rsidR="00034B31" w:rsidRPr="00973426">
        <w:rPr>
          <w:rFonts w:ascii="Times New Roman" w:hAnsi="Times New Roman"/>
          <w:sz w:val="22"/>
          <w:szCs w:val="22"/>
          <w:lang w:val="en-US" w:eastAsia="ko-KR"/>
        </w:rPr>
        <w:t>degradation</w:t>
      </w:r>
      <w:r w:rsidR="00764DB6" w:rsidRPr="00973426">
        <w:rPr>
          <w:rFonts w:ascii="Times New Roman" w:hAnsi="Times New Roman"/>
          <w:sz w:val="22"/>
          <w:szCs w:val="22"/>
          <w:lang w:val="en-US" w:eastAsia="ko-KR"/>
        </w:rPr>
        <w:t xml:space="preserve"> due to the reduced UE capability should be evaluated </w:t>
      </w:r>
      <w:r w:rsidR="009C30BD" w:rsidRPr="00973426">
        <w:rPr>
          <w:rFonts w:ascii="Times New Roman" w:hAnsi="Times New Roman"/>
          <w:sz w:val="22"/>
          <w:szCs w:val="22"/>
          <w:lang w:val="en-US" w:eastAsia="ko-KR"/>
        </w:rPr>
        <w:t>in terms of</w:t>
      </w:r>
      <w:r w:rsidR="009C30BD" w:rsidRPr="00661ED2">
        <w:rPr>
          <w:rFonts w:ascii="Times New Roman" w:hAnsi="Times New Roman"/>
          <w:sz w:val="22"/>
          <w:szCs w:val="22"/>
          <w:lang w:val="en-US" w:eastAsia="ko-KR"/>
        </w:rPr>
        <w:t xml:space="preserve"> </w:t>
      </w:r>
      <w:r w:rsidR="009C30BD" w:rsidRPr="00973426">
        <w:rPr>
          <w:rFonts w:ascii="Times New Roman" w:hAnsi="Times New Roman"/>
          <w:sz w:val="22"/>
          <w:szCs w:val="22"/>
          <w:lang w:val="en-US" w:eastAsia="ko-KR"/>
        </w:rPr>
        <w:t xml:space="preserve">accuracy </w:t>
      </w:r>
      <w:r w:rsidR="009C30BD" w:rsidRPr="00973426">
        <w:rPr>
          <w:rFonts w:ascii="Times New Roman" w:hAnsi="Times New Roman" w:hint="eastAsia"/>
          <w:sz w:val="22"/>
          <w:szCs w:val="22"/>
          <w:lang w:val="en-US" w:eastAsia="ko-KR"/>
        </w:rPr>
        <w:t>/ latency /</w:t>
      </w:r>
      <w:r w:rsidR="00973426" w:rsidRPr="00973426">
        <w:rPr>
          <w:rFonts w:ascii="Times New Roman" w:hAnsi="Times New Roman"/>
          <w:sz w:val="22"/>
          <w:szCs w:val="22"/>
          <w:lang w:val="en-US" w:eastAsia="ko-KR"/>
        </w:rPr>
        <w:t xml:space="preserve"> resource</w:t>
      </w:r>
      <w:r w:rsidR="009C30BD" w:rsidRPr="00973426">
        <w:rPr>
          <w:rFonts w:ascii="Times New Roman" w:hAnsi="Times New Roman" w:hint="eastAsia"/>
          <w:sz w:val="22"/>
          <w:szCs w:val="22"/>
          <w:lang w:val="en-US" w:eastAsia="ko-KR"/>
        </w:rPr>
        <w:t xml:space="preserve"> efficiency</w:t>
      </w:r>
      <w:r w:rsidR="009C30BD" w:rsidRPr="00973426">
        <w:rPr>
          <w:rFonts w:ascii="Times New Roman" w:hAnsi="Times New Roman"/>
          <w:sz w:val="22"/>
          <w:szCs w:val="22"/>
          <w:lang w:val="en-US" w:eastAsia="ko-KR"/>
        </w:rPr>
        <w:t>.</w:t>
      </w:r>
    </w:p>
    <w:p w14:paraId="0F65E9E4" w14:textId="31871F98" w:rsidR="007A46D3" w:rsidRPr="00973426" w:rsidRDefault="007A46D3" w:rsidP="007A46D3">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973426">
        <w:rPr>
          <w:rFonts w:ascii="Times New Roman" w:hAnsi="Times New Roman" w:hint="eastAsia"/>
          <w:b/>
          <w:i/>
          <w:sz w:val="22"/>
          <w:szCs w:val="22"/>
          <w:lang w:eastAsia="ko-KR"/>
        </w:rPr>
        <w:t>Proposal #</w:t>
      </w:r>
      <w:r w:rsidRPr="00973426">
        <w:rPr>
          <w:rFonts w:ascii="Times New Roman" w:hAnsi="Times New Roman"/>
          <w:b/>
          <w:i/>
          <w:sz w:val="22"/>
          <w:szCs w:val="22"/>
          <w:lang w:eastAsia="ko-KR"/>
        </w:rPr>
        <w:t xml:space="preserve">1: </w:t>
      </w:r>
    </w:p>
    <w:p w14:paraId="53CA907E" w14:textId="51A474DC" w:rsidR="007A46D3" w:rsidRPr="00973426" w:rsidRDefault="004E2E90" w:rsidP="007A46D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973426">
        <w:rPr>
          <w:rFonts w:ascii="Times New Roman" w:hAnsi="Times New Roman"/>
          <w:sz w:val="22"/>
          <w:szCs w:val="22"/>
          <w:lang w:eastAsia="ko-KR"/>
        </w:rPr>
        <w:t xml:space="preserve">Discuss </w:t>
      </w:r>
      <w:r w:rsidRPr="00973426">
        <w:rPr>
          <w:rFonts w:ascii="Times New Roman" w:hAnsi="Times New Roman"/>
          <w:sz w:val="22"/>
          <w:szCs w:val="22"/>
          <w:lang w:val="en-US" w:eastAsia="ko-KR"/>
        </w:rPr>
        <w:t>which of the reduced feature among RedCap UE impacts the performance of positioning in terms of</w:t>
      </w:r>
      <w:r w:rsidRPr="00661ED2">
        <w:rPr>
          <w:rFonts w:ascii="Times New Roman" w:hAnsi="Times New Roman"/>
          <w:sz w:val="22"/>
          <w:szCs w:val="22"/>
          <w:lang w:val="en-US" w:eastAsia="ko-KR"/>
        </w:rPr>
        <w:t xml:space="preserve"> </w:t>
      </w:r>
      <w:r w:rsidRPr="00973426">
        <w:rPr>
          <w:rFonts w:ascii="Times New Roman" w:hAnsi="Times New Roman"/>
          <w:sz w:val="22"/>
          <w:szCs w:val="22"/>
          <w:lang w:val="en-US" w:eastAsia="ko-KR"/>
        </w:rPr>
        <w:t xml:space="preserve">accuracy </w:t>
      </w:r>
      <w:r w:rsidRPr="00973426">
        <w:rPr>
          <w:rFonts w:ascii="Times New Roman" w:hAnsi="Times New Roman" w:hint="eastAsia"/>
          <w:sz w:val="22"/>
          <w:szCs w:val="22"/>
          <w:lang w:val="en-US" w:eastAsia="ko-KR"/>
        </w:rPr>
        <w:t xml:space="preserve">/ latency / </w:t>
      </w:r>
      <w:r w:rsidR="00973426" w:rsidRPr="00973426">
        <w:rPr>
          <w:rFonts w:ascii="Times New Roman" w:hAnsi="Times New Roman"/>
          <w:sz w:val="22"/>
          <w:szCs w:val="22"/>
          <w:lang w:val="en-US" w:eastAsia="ko-KR"/>
        </w:rPr>
        <w:t xml:space="preserve">resource </w:t>
      </w:r>
      <w:r w:rsidRPr="00973426">
        <w:rPr>
          <w:rFonts w:ascii="Times New Roman" w:hAnsi="Times New Roman" w:hint="eastAsia"/>
          <w:sz w:val="22"/>
          <w:szCs w:val="22"/>
          <w:lang w:val="en-US" w:eastAsia="ko-KR"/>
        </w:rPr>
        <w:t>efficiency</w:t>
      </w:r>
      <w:r w:rsidRPr="00973426">
        <w:rPr>
          <w:rFonts w:ascii="Times New Roman" w:hAnsi="Times New Roman"/>
          <w:sz w:val="22"/>
          <w:szCs w:val="22"/>
          <w:lang w:val="en-US" w:eastAsia="ko-KR"/>
        </w:rPr>
        <w:t>.</w:t>
      </w:r>
    </w:p>
    <w:p w14:paraId="47704A24" w14:textId="77777777" w:rsidR="007930FC" w:rsidRPr="007A46D3" w:rsidRDefault="007930FC" w:rsidP="005E6E4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53D637F0" w14:textId="4F3E0868" w:rsidR="00C213D4" w:rsidRPr="00C213D4" w:rsidRDefault="00034B31" w:rsidP="00EC2EEA">
      <w:pPr>
        <w:pStyle w:val="1"/>
        <w:spacing w:line="259" w:lineRule="auto"/>
        <w:ind w:left="0" w:firstLine="0"/>
        <w:rPr>
          <w:b w:val="0"/>
          <w:u w:val="single"/>
        </w:rPr>
      </w:pPr>
      <w:r>
        <w:lastRenderedPageBreak/>
        <w:t>Potential e</w:t>
      </w:r>
      <w:r w:rsidR="007930FC">
        <w:t>nha</w:t>
      </w:r>
      <w:bookmarkStart w:id="1" w:name="_GoBack"/>
      <w:bookmarkEnd w:id="1"/>
      <w:r w:rsidR="007930FC">
        <w:t xml:space="preserve">ncements </w:t>
      </w:r>
    </w:p>
    <w:p w14:paraId="62DC5D16" w14:textId="2D60CA9A" w:rsidR="001625A9" w:rsidRPr="002525B5" w:rsidRDefault="001625A9" w:rsidP="001625A9">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r w:rsidRPr="00B11846">
        <w:rPr>
          <w:rFonts w:ascii="Times New Roman" w:hAnsi="Times New Roman"/>
          <w:sz w:val="22"/>
          <w:szCs w:val="22"/>
          <w:lang w:val="en-US" w:eastAsia="ko-KR"/>
        </w:rPr>
        <w:t xml:space="preserve">The first thing to be discussed should be whether RedCap UE specific PRS/SRS resource configuration is </w:t>
      </w:r>
      <w:r w:rsidRPr="007C7EE7">
        <w:rPr>
          <w:rFonts w:ascii="Times New Roman" w:hAnsi="Times New Roman"/>
          <w:sz w:val="22"/>
          <w:szCs w:val="22"/>
          <w:lang w:val="en-US" w:eastAsia="ko-KR"/>
        </w:rPr>
        <w:t xml:space="preserve">supported or not by PRS/SRS resource configuration for legacy UEs. For example, the positioning frequency layer, </w:t>
      </w:r>
      <w:r w:rsidR="00034B31">
        <w:rPr>
          <w:rFonts w:ascii="Times New Roman" w:hAnsi="Times New Roman"/>
          <w:sz w:val="22"/>
          <w:szCs w:val="22"/>
          <w:lang w:val="en-US" w:eastAsia="ko-KR"/>
        </w:rPr>
        <w:t>bandwidth of set of PRS resources are configured per PFL</w:t>
      </w:r>
      <w:r w:rsidRPr="007C7EE7">
        <w:rPr>
          <w:rFonts w:ascii="Times New Roman" w:hAnsi="Times New Roman"/>
          <w:sz w:val="22"/>
          <w:szCs w:val="22"/>
          <w:lang w:val="en-US" w:eastAsia="ko-KR"/>
        </w:rPr>
        <w:t>, which means reusing current configuration structure</w:t>
      </w:r>
      <w:r w:rsidRPr="007C7EE7">
        <w:rPr>
          <w:rFonts w:ascii="Times New Roman" w:hAnsi="Times New Roman" w:hint="eastAsia"/>
          <w:sz w:val="22"/>
          <w:szCs w:val="22"/>
          <w:lang w:val="en-US" w:eastAsia="ko-KR"/>
        </w:rPr>
        <w:t xml:space="preserve"> </w:t>
      </w:r>
      <w:r w:rsidR="00034B31">
        <w:rPr>
          <w:rFonts w:ascii="Times New Roman" w:hAnsi="Times New Roman"/>
          <w:sz w:val="22"/>
          <w:szCs w:val="22"/>
          <w:lang w:val="en-US" w:eastAsia="ko-KR"/>
        </w:rPr>
        <w:t xml:space="preserve">of PFL </w:t>
      </w:r>
      <w:r w:rsidRPr="007C7EE7">
        <w:rPr>
          <w:rFonts w:ascii="Times New Roman" w:hAnsi="Times New Roman" w:hint="eastAsia"/>
          <w:sz w:val="22"/>
          <w:szCs w:val="22"/>
          <w:lang w:val="en-US" w:eastAsia="ko-KR"/>
        </w:rPr>
        <w:t xml:space="preserve">directly to RedCap UE </w:t>
      </w:r>
      <w:r w:rsidRPr="007C7EE7">
        <w:rPr>
          <w:rFonts w:ascii="Times New Roman" w:hAnsi="Times New Roman"/>
          <w:sz w:val="22"/>
          <w:szCs w:val="22"/>
          <w:lang w:val="en-US" w:eastAsia="ko-KR"/>
        </w:rPr>
        <w:t>may</w:t>
      </w:r>
      <w:r w:rsidRPr="007C7EE7">
        <w:rPr>
          <w:rFonts w:ascii="Times New Roman" w:hAnsi="Times New Roman" w:hint="eastAsia"/>
          <w:sz w:val="22"/>
          <w:szCs w:val="22"/>
          <w:lang w:val="en-US" w:eastAsia="ko-KR"/>
        </w:rPr>
        <w:t xml:space="preserve"> not</w:t>
      </w:r>
      <w:r w:rsidRPr="007C7EE7">
        <w:rPr>
          <w:rFonts w:ascii="Times New Roman" w:hAnsi="Times New Roman"/>
          <w:sz w:val="22"/>
          <w:szCs w:val="22"/>
          <w:lang w:val="en-US" w:eastAsia="ko-KR"/>
        </w:rPr>
        <w:t xml:space="preserve"> be</w:t>
      </w:r>
      <w:r w:rsidRPr="007C7EE7">
        <w:rPr>
          <w:rFonts w:ascii="Times New Roman" w:hAnsi="Times New Roman" w:hint="eastAsia"/>
          <w:sz w:val="22"/>
          <w:szCs w:val="22"/>
          <w:lang w:val="en-US" w:eastAsia="ko-KR"/>
        </w:rPr>
        <w:t xml:space="preserve"> desirable</w:t>
      </w:r>
      <w:r w:rsidRPr="007C7EE7">
        <w:rPr>
          <w:rFonts w:ascii="Times New Roman" w:hAnsi="Times New Roman"/>
          <w:sz w:val="22"/>
          <w:szCs w:val="22"/>
          <w:lang w:val="en-US" w:eastAsia="ko-KR"/>
        </w:rPr>
        <w:t xml:space="preserve"> since the RedCap UE is not accounted for such configuration</w:t>
      </w:r>
      <w:r w:rsidRPr="007C7EE7">
        <w:rPr>
          <w:rFonts w:ascii="Times New Roman" w:hAnsi="Times New Roman" w:hint="eastAsia"/>
          <w:sz w:val="22"/>
          <w:szCs w:val="22"/>
          <w:lang w:val="en-US" w:eastAsia="ko-KR"/>
        </w:rPr>
        <w:t>.</w:t>
      </w:r>
      <w:r w:rsidRPr="007C7EE7">
        <w:rPr>
          <w:rFonts w:ascii="Times New Roman" w:hAnsi="Times New Roman"/>
          <w:sz w:val="22"/>
          <w:szCs w:val="22"/>
          <w:lang w:val="en-US" w:eastAsia="ko-KR"/>
        </w:rPr>
        <w:t xml:space="preserve"> It needs</w:t>
      </w:r>
      <w:r>
        <w:rPr>
          <w:rFonts w:ascii="Times New Roman" w:hAnsi="Times New Roman"/>
          <w:sz w:val="22"/>
          <w:szCs w:val="22"/>
          <w:lang w:val="en-US" w:eastAsia="ko-KR"/>
        </w:rPr>
        <w:t xml:space="preserve"> to be clarified whether </w:t>
      </w:r>
      <w:r>
        <w:rPr>
          <w:rFonts w:ascii="Times New Roman" w:hAnsi="Times New Roman"/>
          <w:sz w:val="22"/>
          <w:szCs w:val="22"/>
          <w:lang w:eastAsia="ko-KR"/>
        </w:rPr>
        <w:t xml:space="preserve">reusing legacy PRS/SRS configuration for RedCap UEs is appropriate or not. </w:t>
      </w:r>
      <w:r>
        <w:rPr>
          <w:rFonts w:ascii="Times New Roman" w:hAnsi="Times New Roman" w:hint="eastAsia"/>
          <w:sz w:val="22"/>
          <w:szCs w:val="22"/>
          <w:lang w:eastAsia="ko-KR"/>
        </w:rPr>
        <w:t>O</w:t>
      </w:r>
      <w:r>
        <w:rPr>
          <w:rFonts w:ascii="Times New Roman" w:hAnsi="Times New Roman"/>
          <w:sz w:val="22"/>
          <w:szCs w:val="22"/>
          <w:lang w:eastAsia="ko-KR"/>
        </w:rPr>
        <w:t xml:space="preserve">ne of the simplest method will be reusing PFL for legacy UEs to RedCap UE. However, the bandwidth of legacy UE and that of RedCap UE can be expected to be different. Since the PFL contains the information of bandwidth, reusing it directly might lead configuration of bandwidth larger than expected by RedCap UE. In such case, methodology or rule for handling larger bandwidth for RedCap UE </w:t>
      </w:r>
      <w:r w:rsidR="00034B31">
        <w:rPr>
          <w:rFonts w:ascii="Times New Roman" w:hAnsi="Times New Roman"/>
          <w:sz w:val="22"/>
          <w:szCs w:val="22"/>
          <w:lang w:eastAsia="ko-KR"/>
        </w:rPr>
        <w:t>would be required</w:t>
      </w:r>
      <w:r>
        <w:rPr>
          <w:rFonts w:ascii="Times New Roman" w:hAnsi="Times New Roman"/>
          <w:sz w:val="22"/>
          <w:szCs w:val="22"/>
          <w:lang w:eastAsia="ko-KR"/>
        </w:rPr>
        <w:t xml:space="preserve">. </w:t>
      </w:r>
      <w:r w:rsidR="00034B31">
        <w:rPr>
          <w:rFonts w:ascii="Times New Roman" w:hAnsi="Times New Roman"/>
          <w:sz w:val="22"/>
          <w:szCs w:val="22"/>
          <w:lang w:eastAsia="ko-KR"/>
        </w:rPr>
        <w:t>Alternatively</w:t>
      </w:r>
      <w:r>
        <w:rPr>
          <w:rFonts w:ascii="Times New Roman" w:hAnsi="Times New Roman"/>
          <w:sz w:val="22"/>
          <w:szCs w:val="22"/>
          <w:lang w:eastAsia="ko-KR"/>
        </w:rPr>
        <w:t xml:space="preserve"> designing RedCap UE-specific </w:t>
      </w:r>
      <w:r w:rsidR="00034B31">
        <w:rPr>
          <w:rFonts w:ascii="Times New Roman" w:hAnsi="Times New Roman"/>
          <w:sz w:val="22"/>
          <w:szCs w:val="22"/>
          <w:lang w:eastAsia="ko-KR"/>
        </w:rPr>
        <w:t xml:space="preserve">PFL </w:t>
      </w:r>
      <w:r>
        <w:rPr>
          <w:rFonts w:ascii="Times New Roman" w:hAnsi="Times New Roman"/>
          <w:sz w:val="22"/>
          <w:szCs w:val="22"/>
          <w:lang w:eastAsia="ko-KR"/>
        </w:rPr>
        <w:t>configuration</w:t>
      </w:r>
      <w:r w:rsidR="00034B31">
        <w:rPr>
          <w:rFonts w:ascii="Times New Roman" w:hAnsi="Times New Roman"/>
          <w:sz w:val="22"/>
          <w:szCs w:val="22"/>
          <w:lang w:eastAsia="ko-KR"/>
        </w:rPr>
        <w:t xml:space="preserve"> could be considered</w:t>
      </w:r>
      <w:r>
        <w:rPr>
          <w:rFonts w:ascii="Times New Roman" w:hAnsi="Times New Roman"/>
          <w:sz w:val="22"/>
          <w:szCs w:val="22"/>
          <w:lang w:eastAsia="ko-KR"/>
        </w:rPr>
        <w:t>. There will be no mismatch of bandwidth however it could lead resource overhead problem.</w:t>
      </w:r>
      <w:r w:rsidRPr="00F30818">
        <w:rPr>
          <w:rFonts w:ascii="Times New Roman" w:hAnsi="Times New Roman"/>
          <w:sz w:val="22"/>
          <w:szCs w:val="22"/>
          <w:lang w:val="en-US" w:eastAsia="ko-KR"/>
        </w:rPr>
        <w:t xml:space="preserve"> </w:t>
      </w:r>
      <w:r w:rsidR="00034B31">
        <w:rPr>
          <w:rFonts w:ascii="Times New Roman" w:hAnsi="Times New Roman"/>
          <w:sz w:val="22"/>
          <w:szCs w:val="22"/>
          <w:lang w:val="en-US" w:eastAsia="ko-KR"/>
        </w:rPr>
        <w:t>From these perspectives, how to configure PRS resources to support RedCap UE positioning should be considered.</w:t>
      </w:r>
    </w:p>
    <w:p w14:paraId="3AEC00D1" w14:textId="77777777" w:rsidR="001625A9" w:rsidRPr="00773AD2" w:rsidRDefault="001625A9" w:rsidP="001625A9">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p>
    <w:p w14:paraId="0AE81404" w14:textId="77777777" w:rsidR="001625A9" w:rsidRPr="00590B5C" w:rsidRDefault="001625A9" w:rsidP="001625A9">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Proposal #</w:t>
      </w:r>
      <w:r>
        <w:rPr>
          <w:rFonts w:ascii="Times New Roman" w:hAnsi="Times New Roman"/>
          <w:b/>
          <w:i/>
          <w:sz w:val="22"/>
          <w:szCs w:val="22"/>
          <w:lang w:eastAsia="ko-KR"/>
        </w:rPr>
        <w:t>2</w:t>
      </w:r>
      <w:r w:rsidRPr="00590B5C">
        <w:rPr>
          <w:rFonts w:ascii="Times New Roman" w:hAnsi="Times New Roman"/>
          <w:b/>
          <w:i/>
          <w:sz w:val="22"/>
          <w:szCs w:val="22"/>
          <w:lang w:eastAsia="ko-KR"/>
        </w:rPr>
        <w:t xml:space="preserve">: </w:t>
      </w:r>
    </w:p>
    <w:p w14:paraId="045498E0" w14:textId="6A34A313" w:rsidR="001625A9" w:rsidRDefault="001625A9" w:rsidP="001625A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Discuss whether </w:t>
      </w:r>
      <w:r w:rsidR="0045050E">
        <w:rPr>
          <w:rFonts w:ascii="Times New Roman" w:hAnsi="Times New Roman"/>
          <w:sz w:val="22"/>
          <w:szCs w:val="22"/>
          <w:lang w:eastAsia="ko-KR"/>
        </w:rPr>
        <w:t>and how to configure PRS resources</w:t>
      </w:r>
      <w:r>
        <w:rPr>
          <w:rFonts w:ascii="Times New Roman" w:hAnsi="Times New Roman"/>
          <w:sz w:val="22"/>
          <w:szCs w:val="22"/>
          <w:lang w:eastAsia="ko-KR"/>
        </w:rPr>
        <w:t xml:space="preserve"> for RedCap UEs</w:t>
      </w:r>
      <w:r w:rsidR="00C8206D">
        <w:rPr>
          <w:rFonts w:ascii="Times New Roman" w:hAnsi="Times New Roman"/>
          <w:sz w:val="22"/>
          <w:szCs w:val="22"/>
          <w:lang w:eastAsia="ko-KR"/>
        </w:rPr>
        <w:t>.</w:t>
      </w:r>
    </w:p>
    <w:p w14:paraId="3C797E6D" w14:textId="77777777" w:rsidR="001625A9" w:rsidRDefault="001625A9" w:rsidP="001625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1BF3E627" w14:textId="5FE44748" w:rsidR="001625A9" w:rsidRPr="0045050E" w:rsidRDefault="0045050E" w:rsidP="0045050E">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45050E">
        <w:rPr>
          <w:rFonts w:ascii="Times New Roman" w:hAnsi="Times New Roman"/>
          <w:sz w:val="22"/>
          <w:szCs w:val="22"/>
          <w:lang w:eastAsia="ko-KR"/>
        </w:rPr>
        <w:t xml:space="preserve">Due to limited capabilities of RedCap UEs, </w:t>
      </w:r>
      <w:r w:rsidR="001625A9" w:rsidRPr="0045050E">
        <w:rPr>
          <w:rFonts w:ascii="Times New Roman" w:hAnsi="Times New Roman"/>
          <w:sz w:val="22"/>
          <w:szCs w:val="22"/>
          <w:lang w:eastAsia="ko-KR"/>
        </w:rPr>
        <w:t xml:space="preserve">it is very likely </w:t>
      </w:r>
      <w:r w:rsidRPr="0045050E">
        <w:rPr>
          <w:rFonts w:ascii="Times New Roman" w:hAnsi="Times New Roman"/>
          <w:sz w:val="22"/>
          <w:szCs w:val="22"/>
          <w:lang w:eastAsia="ko-KR"/>
        </w:rPr>
        <w:t xml:space="preserve">that positioning performance </w:t>
      </w:r>
      <w:r w:rsidR="001625A9" w:rsidRPr="0045050E">
        <w:rPr>
          <w:rFonts w:ascii="Times New Roman" w:hAnsi="Times New Roman"/>
          <w:sz w:val="22"/>
          <w:szCs w:val="22"/>
          <w:lang w:eastAsia="ko-KR"/>
        </w:rPr>
        <w:t xml:space="preserve">to be degraded compared to legacy UE. </w:t>
      </w:r>
      <w:r w:rsidRPr="0045050E">
        <w:rPr>
          <w:rFonts w:ascii="Times New Roman" w:hAnsi="Times New Roman"/>
          <w:sz w:val="22"/>
          <w:szCs w:val="22"/>
          <w:lang w:eastAsia="ko-KR"/>
        </w:rPr>
        <w:t>Therefore</w:t>
      </w:r>
      <w:r w:rsidR="001625A9" w:rsidRPr="0045050E">
        <w:rPr>
          <w:rFonts w:ascii="Times New Roman" w:hAnsi="Times New Roman"/>
          <w:sz w:val="22"/>
          <w:szCs w:val="22"/>
          <w:lang w:eastAsia="ko-KR"/>
        </w:rPr>
        <w:t xml:space="preserve">, </w:t>
      </w:r>
      <w:r w:rsidRPr="0045050E">
        <w:rPr>
          <w:rFonts w:ascii="Times New Roman" w:hAnsi="Times New Roman"/>
          <w:sz w:val="22"/>
          <w:szCs w:val="22"/>
          <w:lang w:eastAsia="ko-KR"/>
        </w:rPr>
        <w:t xml:space="preserve">it would be worth to study </w:t>
      </w:r>
      <w:r w:rsidR="001625A9" w:rsidRPr="0045050E">
        <w:rPr>
          <w:rFonts w:ascii="Times New Roman" w:hAnsi="Times New Roman"/>
          <w:sz w:val="22"/>
          <w:szCs w:val="22"/>
          <w:lang w:eastAsia="ko-KR"/>
        </w:rPr>
        <w:t>possible solutions for compensate the degraded performance. Schemes identified in eMTC/NB-IoT positioning can be a good starting point for the discussion</w:t>
      </w:r>
      <w:r w:rsidRPr="0045050E">
        <w:rPr>
          <w:rFonts w:ascii="Times New Roman" w:hAnsi="Times New Roman"/>
          <w:sz w:val="22"/>
          <w:szCs w:val="22"/>
          <w:lang w:eastAsia="ko-KR"/>
        </w:rPr>
        <w:t xml:space="preserve"> in RedCap positioning</w:t>
      </w:r>
      <w:r w:rsidR="001625A9" w:rsidRPr="0045050E">
        <w:rPr>
          <w:rFonts w:ascii="Times New Roman" w:hAnsi="Times New Roman"/>
          <w:sz w:val="22"/>
          <w:szCs w:val="22"/>
          <w:lang w:eastAsia="ko-KR"/>
        </w:rPr>
        <w:t xml:space="preserve">. One of promising technique is obtaining diversity gain via frequency hopping and/or time domain repetition. For those techniques, requirements and necessary configurations can be discussed with consideration of legacy behavior. For example, </w:t>
      </w:r>
      <w:r w:rsidR="001625A9" w:rsidRPr="0045050E">
        <w:rPr>
          <w:rFonts w:ascii="Times New Roman" w:hAnsi="Times New Roman" w:hint="eastAsia"/>
          <w:sz w:val="22"/>
          <w:szCs w:val="22"/>
          <w:lang w:eastAsia="ko-KR"/>
        </w:rPr>
        <w:t xml:space="preserve">frequency hopping </w:t>
      </w:r>
      <w:r w:rsidR="001625A9" w:rsidRPr="0045050E">
        <w:rPr>
          <w:rFonts w:ascii="Times New Roman" w:hAnsi="Times New Roman"/>
          <w:sz w:val="22"/>
          <w:szCs w:val="22"/>
          <w:lang w:eastAsia="ko-KR"/>
        </w:rPr>
        <w:t xml:space="preserve">of </w:t>
      </w:r>
      <w:r>
        <w:rPr>
          <w:rFonts w:ascii="Times New Roman" w:hAnsi="Times New Roman"/>
          <w:sz w:val="22"/>
          <w:szCs w:val="22"/>
          <w:lang w:eastAsia="ko-KR"/>
        </w:rPr>
        <w:t>S</w:t>
      </w:r>
      <w:r w:rsidR="001625A9" w:rsidRPr="0045050E">
        <w:rPr>
          <w:rFonts w:ascii="Times New Roman" w:hAnsi="Times New Roman"/>
          <w:sz w:val="22"/>
          <w:szCs w:val="22"/>
          <w:lang w:eastAsia="ko-KR"/>
        </w:rPr>
        <w:t xml:space="preserve">RS based on BWP can be considered since </w:t>
      </w:r>
      <w:r>
        <w:rPr>
          <w:rFonts w:ascii="Times New Roman" w:hAnsi="Times New Roman"/>
          <w:sz w:val="22"/>
          <w:szCs w:val="22"/>
          <w:lang w:eastAsia="ko-KR"/>
        </w:rPr>
        <w:t>the SRS transmission spans the configure BWP</w:t>
      </w:r>
      <w:r w:rsidR="001625A9" w:rsidRPr="0045050E">
        <w:rPr>
          <w:rFonts w:ascii="Times New Roman" w:hAnsi="Times New Roman"/>
          <w:sz w:val="22"/>
          <w:szCs w:val="22"/>
          <w:lang w:eastAsia="ko-KR"/>
        </w:rPr>
        <w:t xml:space="preserve">. </w:t>
      </w:r>
      <w:r>
        <w:rPr>
          <w:rFonts w:ascii="Times New Roman" w:hAnsi="Times New Roman"/>
          <w:sz w:val="22"/>
          <w:szCs w:val="22"/>
          <w:lang w:eastAsia="ko-KR"/>
        </w:rPr>
        <w:t>Also</w:t>
      </w:r>
      <w:r w:rsidR="001625A9" w:rsidRPr="0045050E">
        <w:rPr>
          <w:rFonts w:ascii="Times New Roman" w:hAnsi="Times New Roman"/>
          <w:sz w:val="22"/>
          <w:szCs w:val="22"/>
          <w:lang w:eastAsia="ko-KR"/>
        </w:rPr>
        <w:t xml:space="preserve"> burst transmission of SRS can be considered </w:t>
      </w:r>
      <w:r>
        <w:rPr>
          <w:rFonts w:ascii="Times New Roman" w:hAnsi="Times New Roman"/>
          <w:sz w:val="22"/>
          <w:szCs w:val="22"/>
          <w:lang w:eastAsia="ko-KR"/>
        </w:rPr>
        <w:t>for time domain repetition which is no supported currently</w:t>
      </w:r>
      <w:r w:rsidR="001625A9" w:rsidRPr="0045050E">
        <w:rPr>
          <w:rFonts w:ascii="Times New Roman" w:hAnsi="Times New Roman"/>
          <w:sz w:val="22"/>
          <w:szCs w:val="22"/>
          <w:lang w:eastAsia="ko-KR"/>
        </w:rPr>
        <w:t>.</w:t>
      </w:r>
    </w:p>
    <w:p w14:paraId="76D135BD" w14:textId="77777777" w:rsidR="001625A9" w:rsidRPr="0045050E" w:rsidRDefault="001625A9" w:rsidP="0045050E">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5307901D" w14:textId="77777777" w:rsidR="001625A9" w:rsidRPr="00590B5C" w:rsidRDefault="001625A9" w:rsidP="009734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Proposal #</w:t>
      </w:r>
      <w:r>
        <w:rPr>
          <w:rFonts w:ascii="Times New Roman" w:hAnsi="Times New Roman"/>
          <w:b/>
          <w:i/>
          <w:sz w:val="22"/>
          <w:szCs w:val="22"/>
          <w:lang w:eastAsia="ko-KR"/>
        </w:rPr>
        <w:t>3</w:t>
      </w:r>
      <w:r w:rsidRPr="00590B5C">
        <w:rPr>
          <w:rFonts w:ascii="Times New Roman" w:hAnsi="Times New Roman"/>
          <w:b/>
          <w:i/>
          <w:sz w:val="22"/>
          <w:szCs w:val="22"/>
          <w:lang w:eastAsia="ko-KR"/>
        </w:rPr>
        <w:t xml:space="preserve">: </w:t>
      </w:r>
    </w:p>
    <w:p w14:paraId="34841273" w14:textId="15D35198" w:rsidR="00613BA3" w:rsidRPr="00613BA3" w:rsidRDefault="00613BA3" w:rsidP="00613BA3">
      <w:pPr>
        <w:pStyle w:val="a3"/>
        <w:numPr>
          <w:ilvl w:val="0"/>
          <w:numId w:val="2"/>
        </w:numPr>
        <w:overflowPunct w:val="0"/>
        <w:autoSpaceDE w:val="0"/>
        <w:autoSpaceDN w:val="0"/>
        <w:adjustRightInd w:val="0"/>
        <w:spacing w:before="120" w:line="259" w:lineRule="auto"/>
        <w:ind w:leftChars="0"/>
        <w:jc w:val="both"/>
        <w:rPr>
          <w:rFonts w:ascii="Times New Roman" w:hAnsi="Times New Roman" w:hint="eastAsia"/>
          <w:sz w:val="22"/>
          <w:szCs w:val="22"/>
          <w:lang w:eastAsia="ko-KR"/>
        </w:rPr>
      </w:pPr>
      <w:r w:rsidRPr="00613BA3">
        <w:rPr>
          <w:rFonts w:ascii="Times New Roman" w:hAnsi="Times New Roman"/>
          <w:sz w:val="22"/>
          <w:szCs w:val="22"/>
          <w:lang w:eastAsia="ko-KR"/>
        </w:rPr>
        <w:t>Discuss time/frequency domain enhancement (e.g., BWP hopping/switching and burst transmission of SRS for positioning) to compensate performance degradation of RedCap UE</w:t>
      </w:r>
    </w:p>
    <w:p w14:paraId="2515861B" w14:textId="5CD02721" w:rsidR="00A0442B" w:rsidRDefault="00A0442B" w:rsidP="004E2E90">
      <w:pPr>
        <w:pStyle w:val="a9"/>
        <w:ind w:left="0" w:firstLine="0"/>
        <w:rPr>
          <w:rFonts w:ascii="Times New Roman" w:hAnsi="Times New Roman"/>
          <w:sz w:val="22"/>
          <w:szCs w:val="22"/>
          <w:lang w:eastAsia="ko-KR"/>
        </w:rPr>
      </w:pPr>
    </w:p>
    <w:p w14:paraId="5137F569" w14:textId="77777777" w:rsidR="003A2622" w:rsidRPr="002E4A36" w:rsidRDefault="003A2622" w:rsidP="004E2E90">
      <w:pPr>
        <w:ind w:left="0" w:firstLine="0"/>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381F91C0"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27D7D">
        <w:rPr>
          <w:rFonts w:ascii="Times New Roman" w:hAnsi="Times New Roman"/>
          <w:sz w:val="22"/>
          <w:szCs w:val="20"/>
          <w:lang w:eastAsia="ko-KR"/>
        </w:rPr>
        <w:t xml:space="preserve">positioning for </w:t>
      </w:r>
      <w:r w:rsidR="00C8206D">
        <w:rPr>
          <w:rFonts w:ascii="Times New Roman" w:hAnsi="Times New Roman"/>
          <w:sz w:val="22"/>
          <w:szCs w:val="22"/>
          <w:lang w:val="en-US" w:eastAsia="ko-KR"/>
        </w:rPr>
        <w:t xml:space="preserve">RedCap </w:t>
      </w:r>
      <w:r w:rsidR="00A04309">
        <w:rPr>
          <w:rFonts w:ascii="Times New Roman" w:hAnsi="Times New Roman"/>
          <w:sz w:val="22"/>
          <w:szCs w:val="22"/>
          <w:lang w:val="en-US" w:eastAsia="ko-KR"/>
        </w:rPr>
        <w:t>UE</w:t>
      </w:r>
      <w:r w:rsidR="00FB5882" w:rsidRPr="00AB5E08">
        <w:rPr>
          <w:rFonts w:ascii="Times New Roman" w:hAnsi="Times New Roman"/>
          <w:sz w:val="22"/>
          <w:szCs w:val="20"/>
          <w:lang w:eastAsia="ko-KR"/>
        </w:rPr>
        <w:t>, and our proposals are summarized below</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20DE2D6D" w14:textId="77777777" w:rsidR="001C59CE" w:rsidRPr="00C8206D" w:rsidRDefault="001C59CE" w:rsidP="001C59CE">
      <w:pPr>
        <w:ind w:left="0" w:firstLine="0"/>
        <w:rPr>
          <w:lang w:eastAsia="x-none"/>
        </w:rPr>
      </w:pPr>
    </w:p>
    <w:p w14:paraId="4590A477" w14:textId="77777777" w:rsidR="00973426" w:rsidRPr="00973426" w:rsidRDefault="00973426" w:rsidP="009734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973426">
        <w:rPr>
          <w:rFonts w:ascii="Times New Roman" w:hAnsi="Times New Roman" w:hint="eastAsia"/>
          <w:b/>
          <w:i/>
          <w:sz w:val="22"/>
          <w:szCs w:val="22"/>
          <w:lang w:eastAsia="ko-KR"/>
        </w:rPr>
        <w:t>Proposal #</w:t>
      </w:r>
      <w:r w:rsidRPr="00973426">
        <w:rPr>
          <w:rFonts w:ascii="Times New Roman" w:hAnsi="Times New Roman"/>
          <w:b/>
          <w:i/>
          <w:sz w:val="22"/>
          <w:szCs w:val="22"/>
          <w:lang w:eastAsia="ko-KR"/>
        </w:rPr>
        <w:t xml:space="preserve">1: </w:t>
      </w:r>
    </w:p>
    <w:p w14:paraId="59023B47" w14:textId="77777777" w:rsidR="00973426" w:rsidRPr="00973426" w:rsidRDefault="00973426" w:rsidP="0097342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973426">
        <w:rPr>
          <w:rFonts w:ascii="Times New Roman" w:hAnsi="Times New Roman"/>
          <w:sz w:val="22"/>
          <w:szCs w:val="22"/>
          <w:lang w:eastAsia="ko-KR"/>
        </w:rPr>
        <w:t xml:space="preserve">Discuss </w:t>
      </w:r>
      <w:r w:rsidRPr="00973426">
        <w:rPr>
          <w:rFonts w:ascii="Times New Roman" w:hAnsi="Times New Roman"/>
          <w:sz w:val="22"/>
          <w:szCs w:val="22"/>
          <w:lang w:val="en-US" w:eastAsia="ko-KR"/>
        </w:rPr>
        <w:t>which of the reduced feature among RedCap UE impacts the performance of positioning in terms of</w:t>
      </w:r>
      <w:r w:rsidRPr="00661ED2">
        <w:rPr>
          <w:rFonts w:ascii="Times New Roman" w:hAnsi="Times New Roman"/>
          <w:sz w:val="22"/>
          <w:szCs w:val="22"/>
          <w:lang w:val="en-US" w:eastAsia="ko-KR"/>
        </w:rPr>
        <w:t xml:space="preserve"> </w:t>
      </w:r>
      <w:r w:rsidRPr="00973426">
        <w:rPr>
          <w:rFonts w:ascii="Times New Roman" w:hAnsi="Times New Roman"/>
          <w:sz w:val="22"/>
          <w:szCs w:val="22"/>
          <w:lang w:val="en-US" w:eastAsia="ko-KR"/>
        </w:rPr>
        <w:t xml:space="preserve">accuracy </w:t>
      </w:r>
      <w:r w:rsidRPr="00973426">
        <w:rPr>
          <w:rFonts w:ascii="Times New Roman" w:hAnsi="Times New Roman" w:hint="eastAsia"/>
          <w:sz w:val="22"/>
          <w:szCs w:val="22"/>
          <w:lang w:val="en-US" w:eastAsia="ko-KR"/>
        </w:rPr>
        <w:t xml:space="preserve">/ latency / </w:t>
      </w:r>
      <w:r w:rsidRPr="00973426">
        <w:rPr>
          <w:rFonts w:ascii="Times New Roman" w:hAnsi="Times New Roman"/>
          <w:sz w:val="22"/>
          <w:szCs w:val="22"/>
          <w:lang w:val="en-US" w:eastAsia="ko-KR"/>
        </w:rPr>
        <w:t xml:space="preserve">resource </w:t>
      </w:r>
      <w:r w:rsidRPr="00973426">
        <w:rPr>
          <w:rFonts w:ascii="Times New Roman" w:hAnsi="Times New Roman" w:hint="eastAsia"/>
          <w:sz w:val="22"/>
          <w:szCs w:val="22"/>
          <w:lang w:val="en-US" w:eastAsia="ko-KR"/>
        </w:rPr>
        <w:t>efficiency</w:t>
      </w:r>
      <w:r w:rsidRPr="00973426">
        <w:rPr>
          <w:rFonts w:ascii="Times New Roman" w:hAnsi="Times New Roman"/>
          <w:sz w:val="22"/>
          <w:szCs w:val="22"/>
          <w:lang w:val="en-US" w:eastAsia="ko-KR"/>
        </w:rPr>
        <w:t>.</w:t>
      </w:r>
    </w:p>
    <w:p w14:paraId="4673FBE1" w14:textId="77777777" w:rsidR="00973426" w:rsidRPr="00590B5C" w:rsidRDefault="00973426" w:rsidP="009734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Proposal #</w:t>
      </w:r>
      <w:r>
        <w:rPr>
          <w:rFonts w:ascii="Times New Roman" w:hAnsi="Times New Roman"/>
          <w:b/>
          <w:i/>
          <w:sz w:val="22"/>
          <w:szCs w:val="22"/>
          <w:lang w:eastAsia="ko-KR"/>
        </w:rPr>
        <w:t>2</w:t>
      </w:r>
      <w:r w:rsidRPr="00590B5C">
        <w:rPr>
          <w:rFonts w:ascii="Times New Roman" w:hAnsi="Times New Roman"/>
          <w:b/>
          <w:i/>
          <w:sz w:val="22"/>
          <w:szCs w:val="22"/>
          <w:lang w:eastAsia="ko-KR"/>
        </w:rPr>
        <w:t xml:space="preserve">: </w:t>
      </w:r>
    </w:p>
    <w:p w14:paraId="6A92C7C5" w14:textId="77777777" w:rsidR="00973426" w:rsidRDefault="00973426" w:rsidP="0097342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Discuss whether and how to configure PRS resources for RedCap UEs.</w:t>
      </w:r>
    </w:p>
    <w:p w14:paraId="7818B1F4" w14:textId="77777777" w:rsidR="00973426" w:rsidRPr="00590B5C" w:rsidRDefault="00973426" w:rsidP="009734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Proposal #</w:t>
      </w:r>
      <w:r>
        <w:rPr>
          <w:rFonts w:ascii="Times New Roman" w:hAnsi="Times New Roman"/>
          <w:b/>
          <w:i/>
          <w:sz w:val="22"/>
          <w:szCs w:val="22"/>
          <w:lang w:eastAsia="ko-KR"/>
        </w:rPr>
        <w:t>3</w:t>
      </w:r>
      <w:r w:rsidRPr="00590B5C">
        <w:rPr>
          <w:rFonts w:ascii="Times New Roman" w:hAnsi="Times New Roman"/>
          <w:b/>
          <w:i/>
          <w:sz w:val="22"/>
          <w:szCs w:val="22"/>
          <w:lang w:eastAsia="ko-KR"/>
        </w:rPr>
        <w:t xml:space="preserve">: </w:t>
      </w:r>
    </w:p>
    <w:p w14:paraId="4512EC4A" w14:textId="77777777" w:rsidR="00613BA3" w:rsidRPr="00613BA3" w:rsidRDefault="00613BA3" w:rsidP="00613BA3">
      <w:pPr>
        <w:pStyle w:val="a3"/>
        <w:numPr>
          <w:ilvl w:val="0"/>
          <w:numId w:val="2"/>
        </w:numPr>
        <w:overflowPunct w:val="0"/>
        <w:autoSpaceDE w:val="0"/>
        <w:autoSpaceDN w:val="0"/>
        <w:adjustRightInd w:val="0"/>
        <w:spacing w:before="120" w:line="259" w:lineRule="auto"/>
        <w:ind w:leftChars="0"/>
        <w:jc w:val="both"/>
        <w:rPr>
          <w:rFonts w:ascii="Times New Roman" w:hAnsi="Times New Roman" w:hint="eastAsia"/>
          <w:sz w:val="22"/>
          <w:szCs w:val="22"/>
          <w:lang w:eastAsia="ko-KR"/>
        </w:rPr>
      </w:pPr>
      <w:r w:rsidRPr="00613BA3">
        <w:rPr>
          <w:rFonts w:ascii="Times New Roman" w:hAnsi="Times New Roman"/>
          <w:sz w:val="22"/>
          <w:szCs w:val="22"/>
          <w:lang w:eastAsia="ko-KR"/>
        </w:rPr>
        <w:t>Discuss time/frequency domain enhancement (e.g., BWP hopping/switching and burst transmission of SRS for positioning) to compensate performance degradation of RedCap UE</w:t>
      </w:r>
    </w:p>
    <w:p w14:paraId="78A53134" w14:textId="77777777" w:rsidR="00F12CBC" w:rsidRPr="00613BA3" w:rsidRDefault="00F12CB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274DD9F8" w14:textId="77777777" w:rsidR="001C07AF" w:rsidRDefault="001C07AF" w:rsidP="001C07AF">
      <w:pPr>
        <w:pStyle w:val="1"/>
        <w:spacing w:line="259" w:lineRule="auto"/>
        <w:rPr>
          <w:lang w:eastAsia="ko-KR"/>
        </w:rPr>
      </w:pPr>
      <w:r w:rsidRPr="002F1254">
        <w:rPr>
          <w:rFonts w:hint="eastAsia"/>
          <w:lang w:eastAsia="ko-KR"/>
        </w:rPr>
        <w:t>Reference</w:t>
      </w:r>
    </w:p>
    <w:p w14:paraId="5E2621A6" w14:textId="18B68CAA" w:rsidR="001625A9" w:rsidRPr="002525B5" w:rsidRDefault="001625A9" w:rsidP="001625A9">
      <w:pPr>
        <w:pStyle w:val="a3"/>
        <w:numPr>
          <w:ilvl w:val="0"/>
          <w:numId w:val="4"/>
        </w:numPr>
        <w:overflowPunct w:val="0"/>
        <w:autoSpaceDE w:val="0"/>
        <w:autoSpaceDN w:val="0"/>
        <w:adjustRightInd w:val="0"/>
        <w:spacing w:before="120" w:line="259" w:lineRule="auto"/>
        <w:ind w:leftChars="0" w:left="426" w:hanging="426"/>
        <w:jc w:val="both"/>
        <w:rPr>
          <w:b/>
          <w:u w:val="single"/>
          <w:lang w:eastAsia="ko-KR"/>
        </w:rPr>
      </w:pPr>
      <w:r w:rsidRPr="008510D5">
        <w:rPr>
          <w:sz w:val="22"/>
          <w:lang w:eastAsia="ko-KR"/>
        </w:rPr>
        <w:t>RP-</w:t>
      </w:r>
      <w:r>
        <w:rPr>
          <w:sz w:val="22"/>
          <w:lang w:eastAsia="ko-KR"/>
        </w:rPr>
        <w:t>2</w:t>
      </w:r>
      <w:r w:rsidR="0078379C">
        <w:rPr>
          <w:sz w:val="22"/>
          <w:lang w:eastAsia="ko-KR"/>
        </w:rPr>
        <w:t>13588</w:t>
      </w:r>
      <w:r w:rsidRPr="008510D5">
        <w:rPr>
          <w:sz w:val="22"/>
          <w:lang w:eastAsia="ko-KR"/>
        </w:rPr>
        <w:t>,</w:t>
      </w:r>
      <w:r>
        <w:rPr>
          <w:sz w:val="22"/>
          <w:lang w:eastAsia="ko-KR"/>
        </w:rPr>
        <w:t xml:space="preserve"> ‘</w:t>
      </w:r>
      <w:r w:rsidR="007C7EE7" w:rsidRPr="007C7EE7">
        <w:rPr>
          <w:sz w:val="22"/>
          <w:lang w:eastAsia="ko-KR"/>
        </w:rPr>
        <w:t xml:space="preserve">Revised </w:t>
      </w:r>
      <w:hyperlink r:id="rId8" w:tgtFrame="_blank" w:history="1">
        <w:r w:rsidR="00DE62AD" w:rsidRPr="00661ED2">
          <w:rPr>
            <w:sz w:val="22"/>
            <w:lang w:eastAsia="ko-KR"/>
          </w:rPr>
          <w:t>SID on Study on expanded and improved NR positioning</w:t>
        </w:r>
        <w:r w:rsidRPr="002525B5">
          <w:rPr>
            <w:sz w:val="22"/>
            <w:lang w:eastAsia="ko-KR"/>
          </w:rPr>
          <w:t>”, </w:t>
        </w:r>
      </w:hyperlink>
      <w:r w:rsidR="0078379C">
        <w:rPr>
          <w:sz w:val="22"/>
          <w:lang w:eastAsia="ko-KR"/>
        </w:rPr>
        <w:t>Intel</w:t>
      </w:r>
    </w:p>
    <w:p w14:paraId="7B05E82E" w14:textId="66AF2F3B" w:rsidR="00776B8B" w:rsidRPr="00661ED2" w:rsidRDefault="008510D5">
      <w:pPr>
        <w:pStyle w:val="a3"/>
        <w:numPr>
          <w:ilvl w:val="0"/>
          <w:numId w:val="4"/>
        </w:numPr>
        <w:overflowPunct w:val="0"/>
        <w:autoSpaceDE w:val="0"/>
        <w:autoSpaceDN w:val="0"/>
        <w:adjustRightInd w:val="0"/>
        <w:spacing w:before="120" w:line="259" w:lineRule="auto"/>
        <w:ind w:leftChars="0" w:left="426" w:hanging="426"/>
        <w:jc w:val="both"/>
        <w:rPr>
          <w:b/>
          <w:u w:val="single"/>
          <w:lang w:eastAsia="ko-KR"/>
        </w:rPr>
      </w:pPr>
      <w:r w:rsidRPr="008510D5">
        <w:rPr>
          <w:sz w:val="22"/>
          <w:lang w:eastAsia="ko-KR"/>
        </w:rPr>
        <w:t>RP-</w:t>
      </w:r>
      <w:r w:rsidR="00527685">
        <w:rPr>
          <w:sz w:val="22"/>
          <w:lang w:eastAsia="ko-KR"/>
        </w:rPr>
        <w:t>202933</w:t>
      </w:r>
      <w:r w:rsidRPr="008510D5">
        <w:rPr>
          <w:sz w:val="22"/>
          <w:lang w:eastAsia="ko-KR"/>
        </w:rPr>
        <w:t>,</w:t>
      </w:r>
      <w:r w:rsidR="00527685">
        <w:rPr>
          <w:sz w:val="22"/>
          <w:lang w:eastAsia="ko-KR"/>
        </w:rPr>
        <w:t xml:space="preserve"> ‘</w:t>
      </w:r>
      <w:hyperlink r:id="rId9" w:tgtFrame="_blank" w:history="1">
        <w:r w:rsidR="00776B8B" w:rsidRPr="00661ED2">
          <w:rPr>
            <w:sz w:val="22"/>
            <w:lang w:eastAsia="ko-KR"/>
          </w:rPr>
          <w:t>New WID on support of reduced capability NR devices”, </w:t>
        </w:r>
      </w:hyperlink>
      <w:r w:rsidR="00776B8B">
        <w:rPr>
          <w:sz w:val="22"/>
          <w:lang w:eastAsia="ko-KR"/>
        </w:rPr>
        <w:t>Ericsson</w:t>
      </w:r>
    </w:p>
    <w:sectPr w:rsidR="00776B8B" w:rsidRPr="00661ED2"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53D07" w14:textId="77777777" w:rsidR="00AB405C" w:rsidRDefault="00AB405C" w:rsidP="003D7EE6">
      <w:r>
        <w:separator/>
      </w:r>
    </w:p>
  </w:endnote>
  <w:endnote w:type="continuationSeparator" w:id="0">
    <w:p w14:paraId="7FF9D109" w14:textId="77777777" w:rsidR="00AB405C" w:rsidRDefault="00AB405C"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C8E61" w14:textId="77777777" w:rsidR="00AB405C" w:rsidRDefault="00AB405C" w:rsidP="003D7EE6">
      <w:r>
        <w:separator/>
      </w:r>
    </w:p>
  </w:footnote>
  <w:footnote w:type="continuationSeparator" w:id="0">
    <w:p w14:paraId="259CAD92" w14:textId="77777777" w:rsidR="00AB405C" w:rsidRDefault="00AB405C"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8345BF"/>
    <w:multiLevelType w:val="hybridMultilevel"/>
    <w:tmpl w:val="D43A4932"/>
    <w:lvl w:ilvl="0" w:tplc="789EC75E">
      <w:start w:val="1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CD343FB"/>
    <w:multiLevelType w:val="hybridMultilevel"/>
    <w:tmpl w:val="6B864F7E"/>
    <w:lvl w:ilvl="0" w:tplc="F2F8A6C0">
      <w:start w:val="1"/>
      <w:numFmt w:val="bullet"/>
      <w:lvlText w:val="•"/>
      <w:lvlJc w:val="left"/>
      <w:pPr>
        <w:tabs>
          <w:tab w:val="num" w:pos="720"/>
        </w:tabs>
        <w:ind w:left="720" w:hanging="360"/>
      </w:pPr>
      <w:rPr>
        <w:rFonts w:ascii="Arial" w:hAnsi="Arial" w:hint="default"/>
      </w:rPr>
    </w:lvl>
    <w:lvl w:ilvl="1" w:tplc="814CCCFA">
      <w:start w:val="1"/>
      <w:numFmt w:val="bullet"/>
      <w:lvlText w:val="•"/>
      <w:lvlJc w:val="left"/>
      <w:pPr>
        <w:tabs>
          <w:tab w:val="num" w:pos="1440"/>
        </w:tabs>
        <w:ind w:left="1440" w:hanging="360"/>
      </w:pPr>
      <w:rPr>
        <w:rFonts w:ascii="Arial" w:hAnsi="Arial" w:hint="default"/>
      </w:rPr>
    </w:lvl>
    <w:lvl w:ilvl="2" w:tplc="51BC2CFA">
      <w:start w:val="1"/>
      <w:numFmt w:val="bullet"/>
      <w:lvlText w:val="•"/>
      <w:lvlJc w:val="left"/>
      <w:pPr>
        <w:tabs>
          <w:tab w:val="num" w:pos="2160"/>
        </w:tabs>
        <w:ind w:left="2160" w:hanging="360"/>
      </w:pPr>
      <w:rPr>
        <w:rFonts w:ascii="Arial" w:hAnsi="Arial" w:hint="default"/>
      </w:rPr>
    </w:lvl>
    <w:lvl w:ilvl="3" w:tplc="FF6ECD7E" w:tentative="1">
      <w:start w:val="1"/>
      <w:numFmt w:val="bullet"/>
      <w:lvlText w:val="•"/>
      <w:lvlJc w:val="left"/>
      <w:pPr>
        <w:tabs>
          <w:tab w:val="num" w:pos="2880"/>
        </w:tabs>
        <w:ind w:left="2880" w:hanging="360"/>
      </w:pPr>
      <w:rPr>
        <w:rFonts w:ascii="Arial" w:hAnsi="Arial" w:hint="default"/>
      </w:rPr>
    </w:lvl>
    <w:lvl w:ilvl="4" w:tplc="DA546794" w:tentative="1">
      <w:start w:val="1"/>
      <w:numFmt w:val="bullet"/>
      <w:lvlText w:val="•"/>
      <w:lvlJc w:val="left"/>
      <w:pPr>
        <w:tabs>
          <w:tab w:val="num" w:pos="3600"/>
        </w:tabs>
        <w:ind w:left="3600" w:hanging="360"/>
      </w:pPr>
      <w:rPr>
        <w:rFonts w:ascii="Arial" w:hAnsi="Arial" w:hint="default"/>
      </w:rPr>
    </w:lvl>
    <w:lvl w:ilvl="5" w:tplc="1744DDA0" w:tentative="1">
      <w:start w:val="1"/>
      <w:numFmt w:val="bullet"/>
      <w:lvlText w:val="•"/>
      <w:lvlJc w:val="left"/>
      <w:pPr>
        <w:tabs>
          <w:tab w:val="num" w:pos="4320"/>
        </w:tabs>
        <w:ind w:left="4320" w:hanging="360"/>
      </w:pPr>
      <w:rPr>
        <w:rFonts w:ascii="Arial" w:hAnsi="Arial" w:hint="default"/>
      </w:rPr>
    </w:lvl>
    <w:lvl w:ilvl="6" w:tplc="D4647CD4" w:tentative="1">
      <w:start w:val="1"/>
      <w:numFmt w:val="bullet"/>
      <w:lvlText w:val="•"/>
      <w:lvlJc w:val="left"/>
      <w:pPr>
        <w:tabs>
          <w:tab w:val="num" w:pos="5040"/>
        </w:tabs>
        <w:ind w:left="5040" w:hanging="360"/>
      </w:pPr>
      <w:rPr>
        <w:rFonts w:ascii="Arial" w:hAnsi="Arial" w:hint="default"/>
      </w:rPr>
    </w:lvl>
    <w:lvl w:ilvl="7" w:tplc="5E94D2DC" w:tentative="1">
      <w:start w:val="1"/>
      <w:numFmt w:val="bullet"/>
      <w:lvlText w:val="•"/>
      <w:lvlJc w:val="left"/>
      <w:pPr>
        <w:tabs>
          <w:tab w:val="num" w:pos="5760"/>
        </w:tabs>
        <w:ind w:left="5760" w:hanging="360"/>
      </w:pPr>
      <w:rPr>
        <w:rFonts w:ascii="Arial" w:hAnsi="Arial" w:hint="default"/>
      </w:rPr>
    </w:lvl>
    <w:lvl w:ilvl="8" w:tplc="DDEAF766" w:tentative="1">
      <w:start w:val="1"/>
      <w:numFmt w:val="bullet"/>
      <w:lvlText w:val="•"/>
      <w:lvlJc w:val="left"/>
      <w:pPr>
        <w:tabs>
          <w:tab w:val="num" w:pos="6480"/>
        </w:tabs>
        <w:ind w:left="6480" w:hanging="360"/>
      </w:pPr>
      <w:rPr>
        <w:rFonts w:ascii="Arial" w:hAnsi="Arial" w:hint="default"/>
      </w:rPr>
    </w:lvl>
  </w:abstractNum>
  <w:abstractNum w:abstractNumId="4">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5">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62970114"/>
    <w:multiLevelType w:val="hybridMultilevel"/>
    <w:tmpl w:val="156C561E"/>
    <w:lvl w:ilvl="0" w:tplc="ECE2459E">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7"/>
  </w:num>
  <w:num w:numId="3">
    <w:abstractNumId w:val="6"/>
  </w:num>
  <w:num w:numId="4">
    <w:abstractNumId w:val="1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1"/>
  </w:num>
  <w:num w:numId="7">
    <w:abstractNumId w:val="5"/>
  </w:num>
  <w:num w:numId="8">
    <w:abstractNumId w:val="4"/>
  </w:num>
  <w:num w:numId="9">
    <w:abstractNumId w:val="9"/>
  </w:num>
  <w:num w:numId="10">
    <w:abstractNumId w:val="12"/>
  </w:num>
  <w:num w:numId="11">
    <w:abstractNumId w:val="1"/>
  </w:num>
  <w:num w:numId="12">
    <w:abstractNumId w:val="2"/>
  </w:num>
  <w:num w:numId="13">
    <w:abstractNumId w:val="8"/>
  </w:num>
  <w:num w:numId="14">
    <w:abstractNumId w:val="8"/>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2BD"/>
    <w:rsid w:val="00033F53"/>
    <w:rsid w:val="0003417A"/>
    <w:rsid w:val="0003447C"/>
    <w:rsid w:val="00034B31"/>
    <w:rsid w:val="00034E10"/>
    <w:rsid w:val="0003526C"/>
    <w:rsid w:val="00035A63"/>
    <w:rsid w:val="00036284"/>
    <w:rsid w:val="00037076"/>
    <w:rsid w:val="000375E9"/>
    <w:rsid w:val="00037637"/>
    <w:rsid w:val="00037698"/>
    <w:rsid w:val="00037D25"/>
    <w:rsid w:val="00040D46"/>
    <w:rsid w:val="00040F87"/>
    <w:rsid w:val="00042D97"/>
    <w:rsid w:val="00043CE2"/>
    <w:rsid w:val="00044B5D"/>
    <w:rsid w:val="000458D1"/>
    <w:rsid w:val="00045FAC"/>
    <w:rsid w:val="00046442"/>
    <w:rsid w:val="00046853"/>
    <w:rsid w:val="00046ECF"/>
    <w:rsid w:val="000479B5"/>
    <w:rsid w:val="000479B8"/>
    <w:rsid w:val="0005008E"/>
    <w:rsid w:val="00051ABF"/>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76B37"/>
    <w:rsid w:val="00081E8E"/>
    <w:rsid w:val="00081E9E"/>
    <w:rsid w:val="00082325"/>
    <w:rsid w:val="000827C5"/>
    <w:rsid w:val="000828C6"/>
    <w:rsid w:val="00083968"/>
    <w:rsid w:val="0008396A"/>
    <w:rsid w:val="000847BB"/>
    <w:rsid w:val="000862C8"/>
    <w:rsid w:val="000866B2"/>
    <w:rsid w:val="00087616"/>
    <w:rsid w:val="000901D5"/>
    <w:rsid w:val="000904D1"/>
    <w:rsid w:val="00091048"/>
    <w:rsid w:val="00091620"/>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3D8E"/>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C01"/>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712"/>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792"/>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5A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187"/>
    <w:rsid w:val="001C03E8"/>
    <w:rsid w:val="001C07AF"/>
    <w:rsid w:val="001C07B6"/>
    <w:rsid w:val="001C124C"/>
    <w:rsid w:val="001C146E"/>
    <w:rsid w:val="001C19DD"/>
    <w:rsid w:val="001C1FE4"/>
    <w:rsid w:val="001C2473"/>
    <w:rsid w:val="001C26A1"/>
    <w:rsid w:val="001C2DA7"/>
    <w:rsid w:val="001C32BD"/>
    <w:rsid w:val="001C5475"/>
    <w:rsid w:val="001C59CE"/>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368A"/>
    <w:rsid w:val="001F46EE"/>
    <w:rsid w:val="001F54F6"/>
    <w:rsid w:val="001F5CCE"/>
    <w:rsid w:val="001F5FAD"/>
    <w:rsid w:val="001F68C8"/>
    <w:rsid w:val="001F6FCF"/>
    <w:rsid w:val="001F76F5"/>
    <w:rsid w:val="001F787B"/>
    <w:rsid w:val="001F7C29"/>
    <w:rsid w:val="0020129E"/>
    <w:rsid w:val="002024FF"/>
    <w:rsid w:val="00202BF3"/>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0E9"/>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3E6"/>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666"/>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2F9E"/>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18F"/>
    <w:rsid w:val="002D352E"/>
    <w:rsid w:val="002D37AB"/>
    <w:rsid w:val="002D3ADC"/>
    <w:rsid w:val="002D3CA4"/>
    <w:rsid w:val="002D43D6"/>
    <w:rsid w:val="002D4A3E"/>
    <w:rsid w:val="002D596C"/>
    <w:rsid w:val="002D5EF5"/>
    <w:rsid w:val="002D6CBE"/>
    <w:rsid w:val="002D6E71"/>
    <w:rsid w:val="002D6FD3"/>
    <w:rsid w:val="002E0D56"/>
    <w:rsid w:val="002E18C3"/>
    <w:rsid w:val="002E2684"/>
    <w:rsid w:val="002E2989"/>
    <w:rsid w:val="002E3A4D"/>
    <w:rsid w:val="002E4A36"/>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6CEB"/>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049"/>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2E1"/>
    <w:rsid w:val="003709DD"/>
    <w:rsid w:val="00371138"/>
    <w:rsid w:val="00371927"/>
    <w:rsid w:val="00371F86"/>
    <w:rsid w:val="003723C9"/>
    <w:rsid w:val="003728CB"/>
    <w:rsid w:val="00372BAA"/>
    <w:rsid w:val="003736BE"/>
    <w:rsid w:val="00373D87"/>
    <w:rsid w:val="00374477"/>
    <w:rsid w:val="003748D1"/>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3FD4"/>
    <w:rsid w:val="003940CE"/>
    <w:rsid w:val="003946EE"/>
    <w:rsid w:val="00394C80"/>
    <w:rsid w:val="0039547B"/>
    <w:rsid w:val="00395B97"/>
    <w:rsid w:val="003A0584"/>
    <w:rsid w:val="003A092E"/>
    <w:rsid w:val="003A0D5C"/>
    <w:rsid w:val="003A1273"/>
    <w:rsid w:val="003A148E"/>
    <w:rsid w:val="003A1577"/>
    <w:rsid w:val="003A1A33"/>
    <w:rsid w:val="003A2622"/>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764"/>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600"/>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C5B"/>
    <w:rsid w:val="00446D53"/>
    <w:rsid w:val="004473B3"/>
    <w:rsid w:val="004473FB"/>
    <w:rsid w:val="0045050E"/>
    <w:rsid w:val="00450C9B"/>
    <w:rsid w:val="0045135B"/>
    <w:rsid w:val="00451602"/>
    <w:rsid w:val="004527C2"/>
    <w:rsid w:val="004536B2"/>
    <w:rsid w:val="0045401B"/>
    <w:rsid w:val="004548F3"/>
    <w:rsid w:val="0045491F"/>
    <w:rsid w:val="004557F9"/>
    <w:rsid w:val="004611D5"/>
    <w:rsid w:val="004611ED"/>
    <w:rsid w:val="00461790"/>
    <w:rsid w:val="00462286"/>
    <w:rsid w:val="00462485"/>
    <w:rsid w:val="004627F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11B"/>
    <w:rsid w:val="004A7A7E"/>
    <w:rsid w:val="004B061E"/>
    <w:rsid w:val="004B0837"/>
    <w:rsid w:val="004B1DD0"/>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D1"/>
    <w:rsid w:val="004D24E4"/>
    <w:rsid w:val="004D3AE3"/>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E90"/>
    <w:rsid w:val="004E2F32"/>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6B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685"/>
    <w:rsid w:val="00527E52"/>
    <w:rsid w:val="0053030C"/>
    <w:rsid w:val="005315C6"/>
    <w:rsid w:val="005317E4"/>
    <w:rsid w:val="00532A1F"/>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A1F"/>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976EB"/>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1AB"/>
    <w:rsid w:val="005B327E"/>
    <w:rsid w:val="005B3439"/>
    <w:rsid w:val="005B371C"/>
    <w:rsid w:val="005B5604"/>
    <w:rsid w:val="005B5E7E"/>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6E45"/>
    <w:rsid w:val="005E7123"/>
    <w:rsid w:val="005E7662"/>
    <w:rsid w:val="005E7A41"/>
    <w:rsid w:val="005F092D"/>
    <w:rsid w:val="005F1577"/>
    <w:rsid w:val="005F157A"/>
    <w:rsid w:val="005F185A"/>
    <w:rsid w:val="005F1A79"/>
    <w:rsid w:val="005F1BF0"/>
    <w:rsid w:val="005F28CC"/>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1BC"/>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BA3"/>
    <w:rsid w:val="00613C56"/>
    <w:rsid w:val="006146E3"/>
    <w:rsid w:val="00615D17"/>
    <w:rsid w:val="00616D9E"/>
    <w:rsid w:val="0061766D"/>
    <w:rsid w:val="00617671"/>
    <w:rsid w:val="006178B7"/>
    <w:rsid w:val="00620504"/>
    <w:rsid w:val="006210D3"/>
    <w:rsid w:val="00622A27"/>
    <w:rsid w:val="00622C0E"/>
    <w:rsid w:val="0062368D"/>
    <w:rsid w:val="00624E40"/>
    <w:rsid w:val="0062600A"/>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65AB"/>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1ED2"/>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3A"/>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2B7C"/>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19E"/>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2AFA"/>
    <w:rsid w:val="007645F2"/>
    <w:rsid w:val="0076490E"/>
    <w:rsid w:val="00764DB6"/>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76B8B"/>
    <w:rsid w:val="00780456"/>
    <w:rsid w:val="00780AE3"/>
    <w:rsid w:val="00781BA1"/>
    <w:rsid w:val="00781BD5"/>
    <w:rsid w:val="00781CBE"/>
    <w:rsid w:val="0078205D"/>
    <w:rsid w:val="00782265"/>
    <w:rsid w:val="00782547"/>
    <w:rsid w:val="0078379C"/>
    <w:rsid w:val="007841ED"/>
    <w:rsid w:val="0078435E"/>
    <w:rsid w:val="007845D8"/>
    <w:rsid w:val="00786370"/>
    <w:rsid w:val="00786B13"/>
    <w:rsid w:val="0078723A"/>
    <w:rsid w:val="00787A08"/>
    <w:rsid w:val="0079007B"/>
    <w:rsid w:val="00790FA1"/>
    <w:rsid w:val="00791A56"/>
    <w:rsid w:val="007927FC"/>
    <w:rsid w:val="00792B0D"/>
    <w:rsid w:val="0079304C"/>
    <w:rsid w:val="007930F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46D3"/>
    <w:rsid w:val="007A5A55"/>
    <w:rsid w:val="007A6183"/>
    <w:rsid w:val="007A6578"/>
    <w:rsid w:val="007A683E"/>
    <w:rsid w:val="007A6A3E"/>
    <w:rsid w:val="007A6A84"/>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C7EE7"/>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5F63"/>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0D5"/>
    <w:rsid w:val="00851415"/>
    <w:rsid w:val="00851674"/>
    <w:rsid w:val="0085206C"/>
    <w:rsid w:val="008522C7"/>
    <w:rsid w:val="0085303A"/>
    <w:rsid w:val="00855D74"/>
    <w:rsid w:val="00855E95"/>
    <w:rsid w:val="00855F80"/>
    <w:rsid w:val="008562BF"/>
    <w:rsid w:val="0085647B"/>
    <w:rsid w:val="00856CA6"/>
    <w:rsid w:val="0085702F"/>
    <w:rsid w:val="008573A0"/>
    <w:rsid w:val="00857CDE"/>
    <w:rsid w:val="008604E2"/>
    <w:rsid w:val="00861195"/>
    <w:rsid w:val="008611E9"/>
    <w:rsid w:val="00861982"/>
    <w:rsid w:val="008629D5"/>
    <w:rsid w:val="0086318E"/>
    <w:rsid w:val="0086326E"/>
    <w:rsid w:val="00863433"/>
    <w:rsid w:val="008634F5"/>
    <w:rsid w:val="00863AE2"/>
    <w:rsid w:val="00863B5E"/>
    <w:rsid w:val="00864C7F"/>
    <w:rsid w:val="00865144"/>
    <w:rsid w:val="00866B0B"/>
    <w:rsid w:val="00870A35"/>
    <w:rsid w:val="00871113"/>
    <w:rsid w:val="0087179B"/>
    <w:rsid w:val="008724D3"/>
    <w:rsid w:val="00872DB4"/>
    <w:rsid w:val="00873562"/>
    <w:rsid w:val="008738D4"/>
    <w:rsid w:val="00873A73"/>
    <w:rsid w:val="008740ED"/>
    <w:rsid w:val="00874FF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110"/>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130A"/>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DE0"/>
    <w:rsid w:val="00901E34"/>
    <w:rsid w:val="00903915"/>
    <w:rsid w:val="00903B96"/>
    <w:rsid w:val="00904A15"/>
    <w:rsid w:val="00905AA8"/>
    <w:rsid w:val="00906450"/>
    <w:rsid w:val="009065AC"/>
    <w:rsid w:val="00906678"/>
    <w:rsid w:val="00906C51"/>
    <w:rsid w:val="00907BA1"/>
    <w:rsid w:val="009109BD"/>
    <w:rsid w:val="00911A08"/>
    <w:rsid w:val="009122F2"/>
    <w:rsid w:val="00913451"/>
    <w:rsid w:val="009136C8"/>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420F2"/>
    <w:rsid w:val="009434AD"/>
    <w:rsid w:val="009435A6"/>
    <w:rsid w:val="00943627"/>
    <w:rsid w:val="00943CBC"/>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5F85"/>
    <w:rsid w:val="009560A7"/>
    <w:rsid w:val="00956AC1"/>
    <w:rsid w:val="00960629"/>
    <w:rsid w:val="0096070C"/>
    <w:rsid w:val="0096118A"/>
    <w:rsid w:val="00961796"/>
    <w:rsid w:val="009622EE"/>
    <w:rsid w:val="009623CA"/>
    <w:rsid w:val="009624BB"/>
    <w:rsid w:val="00962B9A"/>
    <w:rsid w:val="00963B65"/>
    <w:rsid w:val="00964303"/>
    <w:rsid w:val="0096586D"/>
    <w:rsid w:val="00965AC6"/>
    <w:rsid w:val="00966BA4"/>
    <w:rsid w:val="00967EF4"/>
    <w:rsid w:val="00970163"/>
    <w:rsid w:val="009702E7"/>
    <w:rsid w:val="00970874"/>
    <w:rsid w:val="009717E8"/>
    <w:rsid w:val="00972876"/>
    <w:rsid w:val="0097342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3E38"/>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11F6"/>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0BD"/>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30F"/>
    <w:rsid w:val="00A91F1F"/>
    <w:rsid w:val="00A9353F"/>
    <w:rsid w:val="00A93963"/>
    <w:rsid w:val="00A940AC"/>
    <w:rsid w:val="00A94798"/>
    <w:rsid w:val="00A95193"/>
    <w:rsid w:val="00A95F2F"/>
    <w:rsid w:val="00A97C57"/>
    <w:rsid w:val="00A97EB8"/>
    <w:rsid w:val="00AA054B"/>
    <w:rsid w:val="00AA0860"/>
    <w:rsid w:val="00AA0EF4"/>
    <w:rsid w:val="00AA1EF2"/>
    <w:rsid w:val="00AA2F01"/>
    <w:rsid w:val="00AA37E5"/>
    <w:rsid w:val="00AA3CDD"/>
    <w:rsid w:val="00AA4641"/>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405C"/>
    <w:rsid w:val="00AB54B0"/>
    <w:rsid w:val="00AB5B59"/>
    <w:rsid w:val="00AB5E08"/>
    <w:rsid w:val="00AB5E40"/>
    <w:rsid w:val="00AB6693"/>
    <w:rsid w:val="00AB7698"/>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564"/>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471AD"/>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569"/>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584B"/>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1E0"/>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3D4"/>
    <w:rsid w:val="00C21BBD"/>
    <w:rsid w:val="00C22A1D"/>
    <w:rsid w:val="00C22F31"/>
    <w:rsid w:val="00C22FEB"/>
    <w:rsid w:val="00C2333C"/>
    <w:rsid w:val="00C23352"/>
    <w:rsid w:val="00C24004"/>
    <w:rsid w:val="00C241E8"/>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D1B"/>
    <w:rsid w:val="00C81F5A"/>
    <w:rsid w:val="00C8206D"/>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7D5"/>
    <w:rsid w:val="00CB1C6B"/>
    <w:rsid w:val="00CB221F"/>
    <w:rsid w:val="00CB3DE4"/>
    <w:rsid w:val="00CB4823"/>
    <w:rsid w:val="00CB4997"/>
    <w:rsid w:val="00CB4DC2"/>
    <w:rsid w:val="00CB61C4"/>
    <w:rsid w:val="00CB6F65"/>
    <w:rsid w:val="00CC0733"/>
    <w:rsid w:val="00CC105B"/>
    <w:rsid w:val="00CC1C29"/>
    <w:rsid w:val="00CC1FA3"/>
    <w:rsid w:val="00CC2755"/>
    <w:rsid w:val="00CC4D32"/>
    <w:rsid w:val="00CC50FA"/>
    <w:rsid w:val="00CC52CB"/>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511"/>
    <w:rsid w:val="00D15EEF"/>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5871"/>
    <w:rsid w:val="00D670E2"/>
    <w:rsid w:val="00D67144"/>
    <w:rsid w:val="00D67474"/>
    <w:rsid w:val="00D675F6"/>
    <w:rsid w:val="00D67C95"/>
    <w:rsid w:val="00D70200"/>
    <w:rsid w:val="00D70596"/>
    <w:rsid w:val="00D719F5"/>
    <w:rsid w:val="00D71A37"/>
    <w:rsid w:val="00D72805"/>
    <w:rsid w:val="00D73216"/>
    <w:rsid w:val="00D739E1"/>
    <w:rsid w:val="00D744D8"/>
    <w:rsid w:val="00D745E3"/>
    <w:rsid w:val="00D74DED"/>
    <w:rsid w:val="00D750B6"/>
    <w:rsid w:val="00D75671"/>
    <w:rsid w:val="00D770F1"/>
    <w:rsid w:val="00D77308"/>
    <w:rsid w:val="00D778CA"/>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37AD"/>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62AD"/>
    <w:rsid w:val="00DE6D40"/>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A15"/>
    <w:rsid w:val="00E23EE8"/>
    <w:rsid w:val="00E24A64"/>
    <w:rsid w:val="00E24CFE"/>
    <w:rsid w:val="00E26AFB"/>
    <w:rsid w:val="00E26D2F"/>
    <w:rsid w:val="00E26F86"/>
    <w:rsid w:val="00E27541"/>
    <w:rsid w:val="00E27D7D"/>
    <w:rsid w:val="00E27FC3"/>
    <w:rsid w:val="00E30E89"/>
    <w:rsid w:val="00E31B96"/>
    <w:rsid w:val="00E32A6E"/>
    <w:rsid w:val="00E32BA9"/>
    <w:rsid w:val="00E32DBF"/>
    <w:rsid w:val="00E3301B"/>
    <w:rsid w:val="00E333EC"/>
    <w:rsid w:val="00E33AAF"/>
    <w:rsid w:val="00E33DDB"/>
    <w:rsid w:val="00E33DF3"/>
    <w:rsid w:val="00E3489F"/>
    <w:rsid w:val="00E355D7"/>
    <w:rsid w:val="00E3561A"/>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49"/>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17E"/>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7E8A"/>
    <w:rsid w:val="00EA0ADA"/>
    <w:rsid w:val="00EA1D69"/>
    <w:rsid w:val="00EA2158"/>
    <w:rsid w:val="00EA2CCA"/>
    <w:rsid w:val="00EA346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33B"/>
    <w:rsid w:val="00ED6414"/>
    <w:rsid w:val="00ED7CA0"/>
    <w:rsid w:val="00EE043C"/>
    <w:rsid w:val="00EE0714"/>
    <w:rsid w:val="00EE0771"/>
    <w:rsid w:val="00EE1514"/>
    <w:rsid w:val="00EE18FE"/>
    <w:rsid w:val="00EE3E24"/>
    <w:rsid w:val="00EE3E8E"/>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CBC"/>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16A"/>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6C16"/>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62AD"/>
    <w:rsid w:val="00F96CEA"/>
    <w:rsid w:val="00F97096"/>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4CCE"/>
    <w:rsid w:val="00FD51A1"/>
    <w:rsid w:val="00FD5B69"/>
    <w:rsid w:val="00FD5D7C"/>
    <w:rsid w:val="00FD6D1A"/>
    <w:rsid w:val="00FD6E2A"/>
    <w:rsid w:val="00FE0E83"/>
    <w:rsid w:val="00FE1B83"/>
    <w:rsid w:val="00FE232B"/>
    <w:rsid w:val="00FE27EB"/>
    <w:rsid w:val="00FE342D"/>
    <w:rsid w:val="00FE37E8"/>
    <w:rsid w:val="00FE38F3"/>
    <w:rsid w:val="00FE47BE"/>
    <w:rsid w:val="00FE4F37"/>
    <w:rsid w:val="00FE6C22"/>
    <w:rsid w:val="00FE6C3F"/>
    <w:rsid w:val="00FE6DFC"/>
    <w:rsid w:val="00FF0CE5"/>
    <w:rsid w:val="00FF0F4E"/>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 w:type="character" w:customStyle="1" w:styleId="uworddic">
    <w:name w:val="u_word_dic"/>
    <w:basedOn w:val="a0"/>
    <w:rsid w:val="003A2622"/>
  </w:style>
  <w:style w:type="character" w:customStyle="1" w:styleId="mathtext">
    <w:name w:val="mathtext"/>
    <w:basedOn w:val="a0"/>
    <w:rsid w:val="0027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58329196">
      <w:bodyDiv w:val="1"/>
      <w:marLeft w:val="0"/>
      <w:marRight w:val="0"/>
      <w:marTop w:val="0"/>
      <w:marBottom w:val="0"/>
      <w:divBdr>
        <w:top w:val="none" w:sz="0" w:space="0" w:color="auto"/>
        <w:left w:val="none" w:sz="0" w:space="0" w:color="auto"/>
        <w:bottom w:val="none" w:sz="0" w:space="0" w:color="auto"/>
        <w:right w:val="none" w:sz="0" w:space="0" w:color="auto"/>
      </w:divBdr>
      <w:divsChild>
        <w:div w:id="1367220266">
          <w:marLeft w:val="1886"/>
          <w:marRight w:val="0"/>
          <w:marTop w:val="86"/>
          <w:marBottom w:val="0"/>
          <w:divBdr>
            <w:top w:val="none" w:sz="0" w:space="0" w:color="auto"/>
            <w:left w:val="none" w:sz="0" w:space="0" w:color="auto"/>
            <w:bottom w:val="none" w:sz="0" w:space="0" w:color="auto"/>
            <w:right w:val="none" w:sz="0" w:space="0" w:color="auto"/>
          </w:divBdr>
        </w:div>
        <w:div w:id="1759791895">
          <w:marLeft w:val="1886"/>
          <w:marRight w:val="0"/>
          <w:marTop w:val="86"/>
          <w:marBottom w:val="0"/>
          <w:divBdr>
            <w:top w:val="none" w:sz="0" w:space="0" w:color="auto"/>
            <w:left w:val="none" w:sz="0" w:space="0" w:color="auto"/>
            <w:bottom w:val="none" w:sz="0" w:space="0" w:color="auto"/>
            <w:right w:val="none" w:sz="0" w:space="0" w:color="auto"/>
          </w:divBdr>
        </w:div>
        <w:div w:id="47148633">
          <w:marLeft w:val="1886"/>
          <w:marRight w:val="0"/>
          <w:marTop w:val="86"/>
          <w:marBottom w:val="0"/>
          <w:divBdr>
            <w:top w:val="none" w:sz="0" w:space="0" w:color="auto"/>
            <w:left w:val="none" w:sz="0" w:space="0" w:color="auto"/>
            <w:bottom w:val="none" w:sz="0" w:space="0" w:color="auto"/>
            <w:right w:val="none" w:sz="0" w:space="0" w:color="auto"/>
          </w:divBdr>
        </w:div>
        <w:div w:id="1684669392">
          <w:marLeft w:val="1886"/>
          <w:marRight w:val="0"/>
          <w:marTop w:val="86"/>
          <w:marBottom w:val="0"/>
          <w:divBdr>
            <w:top w:val="none" w:sz="0" w:space="0" w:color="auto"/>
            <w:left w:val="none" w:sz="0" w:space="0" w:color="auto"/>
            <w:bottom w:val="none" w:sz="0" w:space="0" w:color="auto"/>
            <w:right w:val="none" w:sz="0" w:space="0" w:color="auto"/>
          </w:divBdr>
        </w:div>
        <w:div w:id="46224442">
          <w:marLeft w:val="1886"/>
          <w:marRight w:val="0"/>
          <w:marTop w:val="86"/>
          <w:marBottom w:val="0"/>
          <w:divBdr>
            <w:top w:val="none" w:sz="0" w:space="0" w:color="auto"/>
            <w:left w:val="none" w:sz="0" w:space="0" w:color="auto"/>
            <w:bottom w:val="none" w:sz="0" w:space="0" w:color="auto"/>
            <w:right w:val="none" w:sz="0" w:space="0" w:color="auto"/>
          </w:divBdr>
        </w:div>
      </w:divsChild>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0e/Docs/RP-20293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90e/Docs/RP-20293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14CC3-3CA7-4B10-B26C-F2DC0FE4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4780</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황승계/책임연구원/ICT기술센터 C&amp;M표준(연)5G무선접속표준Task(seunggye.hwang@lge.com)</dc:creator>
  <cp:keywords/>
  <dc:description/>
  <cp:lastModifiedBy>이정수/선임연구원/미래기술센터 C&amp;M표준(연)5G무선통신표준Task(jeongsu87.lee@lge.com)</cp:lastModifiedBy>
  <cp:revision>4</cp:revision>
  <cp:lastPrinted>2019-01-10T07:58:00Z</cp:lastPrinted>
  <dcterms:created xsi:type="dcterms:W3CDTF">2022-04-29T14:28:00Z</dcterms:created>
  <dcterms:modified xsi:type="dcterms:W3CDTF">2022-04-29T14:30:00Z</dcterms:modified>
</cp:coreProperties>
</file>